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B223A" w14:textId="77777777" w:rsidR="005A6A95" w:rsidRDefault="0082467A" w:rsidP="00C718ED">
      <w:pPr>
        <w:pStyle w:val="Nadpis1"/>
      </w:pPr>
      <w:r w:rsidRPr="0082467A">
        <w:t xml:space="preserve">TP-LINK uvádí na </w:t>
      </w:r>
      <w:r w:rsidR="00D009A4">
        <w:t xml:space="preserve">český </w:t>
      </w:r>
      <w:r w:rsidRPr="0082467A">
        <w:t xml:space="preserve">trh </w:t>
      </w:r>
      <w:r w:rsidR="00D009A4">
        <w:t>dvoupásmový repeater</w:t>
      </w:r>
      <w:r w:rsidRPr="0082467A">
        <w:t xml:space="preserve"> Wi-Fi signálu RE</w:t>
      </w:r>
      <w:r w:rsidR="00D009A4">
        <w:t xml:space="preserve">210 </w:t>
      </w:r>
      <w:r w:rsidR="007D3CDE">
        <w:t xml:space="preserve">s rychlostí </w:t>
      </w:r>
      <w:r w:rsidR="00D009A4">
        <w:t>až 750 Mbit/s</w:t>
      </w:r>
    </w:p>
    <w:p w14:paraId="6F4CF71D" w14:textId="77777777" w:rsidR="00C718ED" w:rsidRPr="00C718ED" w:rsidRDefault="00C718ED" w:rsidP="00C718ED"/>
    <w:p w14:paraId="76B11109" w14:textId="4AAB7933" w:rsidR="007D3CDE" w:rsidRPr="00B149C1" w:rsidRDefault="005A6A95" w:rsidP="00B058FA">
      <w:pPr>
        <w:spacing w:after="240"/>
        <w:rPr>
          <w:b/>
          <w:sz w:val="24"/>
          <w:szCs w:val="24"/>
        </w:rPr>
      </w:pPr>
      <w:r w:rsidRPr="00B058FA">
        <w:rPr>
          <w:b/>
          <w:sz w:val="24"/>
          <w:szCs w:val="24"/>
        </w:rPr>
        <w:t xml:space="preserve">Česká republika, Praha – </w:t>
      </w:r>
      <w:r w:rsidR="00B149C1">
        <w:rPr>
          <w:b/>
          <w:sz w:val="24"/>
          <w:szCs w:val="24"/>
        </w:rPr>
        <w:t>27</w:t>
      </w:r>
      <w:bookmarkStart w:id="0" w:name="_GoBack"/>
      <w:bookmarkEnd w:id="0"/>
      <w:r w:rsidR="00B25E30">
        <w:rPr>
          <w:b/>
          <w:sz w:val="24"/>
          <w:szCs w:val="24"/>
        </w:rPr>
        <w:t>.</w:t>
      </w:r>
      <w:r w:rsidR="0082467A" w:rsidRPr="0082467A">
        <w:rPr>
          <w:b/>
          <w:sz w:val="24"/>
          <w:szCs w:val="24"/>
        </w:rPr>
        <w:t xml:space="preserve"> </w:t>
      </w:r>
      <w:r w:rsidR="00D009A4">
        <w:rPr>
          <w:b/>
          <w:sz w:val="24"/>
          <w:szCs w:val="24"/>
        </w:rPr>
        <w:t>4</w:t>
      </w:r>
      <w:r w:rsidR="0082467A" w:rsidRPr="0082467A">
        <w:rPr>
          <w:b/>
          <w:sz w:val="24"/>
          <w:szCs w:val="24"/>
        </w:rPr>
        <w:t xml:space="preserve">. 2014 </w:t>
      </w:r>
      <w:r w:rsidRPr="00B058FA">
        <w:rPr>
          <w:sz w:val="24"/>
          <w:szCs w:val="24"/>
        </w:rPr>
        <w:t>–</w:t>
      </w:r>
      <w:r w:rsidRPr="003D1A56">
        <w:rPr>
          <w:sz w:val="24"/>
          <w:szCs w:val="24"/>
        </w:rPr>
        <w:t xml:space="preserve"> </w:t>
      </w:r>
      <w:r w:rsidR="0082467A" w:rsidRPr="0082467A">
        <w:rPr>
          <w:sz w:val="24"/>
          <w:szCs w:val="24"/>
        </w:rPr>
        <w:t xml:space="preserve">Společnost TP-LINK, </w:t>
      </w:r>
      <w:r w:rsidR="00D009A4">
        <w:rPr>
          <w:sz w:val="24"/>
          <w:szCs w:val="24"/>
        </w:rPr>
        <w:t xml:space="preserve">přední světový </w:t>
      </w:r>
      <w:r w:rsidR="0082467A" w:rsidRPr="0082467A">
        <w:rPr>
          <w:sz w:val="24"/>
          <w:szCs w:val="24"/>
        </w:rPr>
        <w:t xml:space="preserve">dodavatel síťových produktů pro domácnosti a malé firmy, uvádí na český trh </w:t>
      </w:r>
      <w:r w:rsidR="00D009A4">
        <w:rPr>
          <w:sz w:val="24"/>
          <w:szCs w:val="24"/>
        </w:rPr>
        <w:t>dvoupásmový repeater (</w:t>
      </w:r>
      <w:r w:rsidR="0082467A" w:rsidRPr="0082467A">
        <w:rPr>
          <w:sz w:val="24"/>
          <w:szCs w:val="24"/>
        </w:rPr>
        <w:t>opakovač</w:t>
      </w:r>
      <w:r w:rsidR="00D009A4">
        <w:rPr>
          <w:sz w:val="24"/>
          <w:szCs w:val="24"/>
        </w:rPr>
        <w:t>)</w:t>
      </w:r>
      <w:r w:rsidR="0082467A" w:rsidRPr="0082467A">
        <w:rPr>
          <w:sz w:val="24"/>
          <w:szCs w:val="24"/>
        </w:rPr>
        <w:t xml:space="preserve"> Wi-Fi signálu </w:t>
      </w:r>
      <w:r w:rsidR="00D009A4">
        <w:rPr>
          <w:sz w:val="24"/>
          <w:szCs w:val="24"/>
        </w:rPr>
        <w:t xml:space="preserve">RE210, který podporuje standard </w:t>
      </w:r>
      <w:r w:rsidR="00D009A4" w:rsidRPr="00D009A4">
        <w:rPr>
          <w:sz w:val="24"/>
          <w:szCs w:val="24"/>
        </w:rPr>
        <w:t>802.11ac</w:t>
      </w:r>
      <w:r w:rsidR="0082467A" w:rsidRPr="0082467A">
        <w:rPr>
          <w:sz w:val="24"/>
          <w:szCs w:val="24"/>
        </w:rPr>
        <w:t xml:space="preserve">. </w:t>
      </w:r>
      <w:r w:rsidR="00D009A4">
        <w:rPr>
          <w:sz w:val="24"/>
          <w:szCs w:val="24"/>
        </w:rPr>
        <w:t>Díky němu</w:t>
      </w:r>
      <w:r w:rsidR="00D009A4" w:rsidRPr="0082467A">
        <w:rPr>
          <w:sz w:val="24"/>
          <w:szCs w:val="24"/>
        </w:rPr>
        <w:t xml:space="preserve"> dokáže přenášet data rychlostí až </w:t>
      </w:r>
      <w:r w:rsidR="00D009A4">
        <w:rPr>
          <w:sz w:val="24"/>
          <w:szCs w:val="24"/>
        </w:rPr>
        <w:t>75</w:t>
      </w:r>
      <w:r w:rsidR="00D009A4" w:rsidRPr="0082467A">
        <w:rPr>
          <w:sz w:val="24"/>
          <w:szCs w:val="24"/>
        </w:rPr>
        <w:t>0 Mbit/s</w:t>
      </w:r>
      <w:r w:rsidR="00D009A4">
        <w:rPr>
          <w:sz w:val="24"/>
          <w:szCs w:val="24"/>
        </w:rPr>
        <w:t xml:space="preserve">. </w:t>
      </w:r>
    </w:p>
    <w:p w14:paraId="01E79011" w14:textId="57B284F8" w:rsidR="00B058FA" w:rsidRDefault="00D009A4" w:rsidP="00B058FA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Repeater nebo také extender </w:t>
      </w:r>
      <w:r w:rsidR="0082467A" w:rsidRPr="0082467A">
        <w:rPr>
          <w:sz w:val="24"/>
          <w:szCs w:val="24"/>
        </w:rPr>
        <w:t>zlepš</w:t>
      </w:r>
      <w:r>
        <w:rPr>
          <w:sz w:val="24"/>
          <w:szCs w:val="24"/>
        </w:rPr>
        <w:t>uje</w:t>
      </w:r>
      <w:r w:rsidR="0082467A" w:rsidRPr="008246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celkovou </w:t>
      </w:r>
      <w:r w:rsidR="0082467A" w:rsidRPr="0082467A">
        <w:rPr>
          <w:sz w:val="24"/>
          <w:szCs w:val="24"/>
        </w:rPr>
        <w:t>kvalitu signálu Wi-Fi sítě a zaji</w:t>
      </w:r>
      <w:r>
        <w:rPr>
          <w:sz w:val="24"/>
          <w:szCs w:val="24"/>
        </w:rPr>
        <w:t>šťuje</w:t>
      </w:r>
      <w:r w:rsidR="0082467A" w:rsidRPr="0082467A">
        <w:rPr>
          <w:sz w:val="24"/>
          <w:szCs w:val="24"/>
        </w:rPr>
        <w:t xml:space="preserve"> pokrytí </w:t>
      </w:r>
      <w:r>
        <w:rPr>
          <w:sz w:val="24"/>
          <w:szCs w:val="24"/>
        </w:rPr>
        <w:t xml:space="preserve">v místech, kde byl signál slabý nebo nedostupný. </w:t>
      </w:r>
      <w:r w:rsidR="007D3CDE">
        <w:rPr>
          <w:sz w:val="24"/>
          <w:szCs w:val="24"/>
        </w:rPr>
        <w:t xml:space="preserve">Model TP-LINK </w:t>
      </w:r>
      <w:r w:rsidR="001360FC">
        <w:rPr>
          <w:sz w:val="24"/>
          <w:szCs w:val="24"/>
        </w:rPr>
        <w:t>RE210 j</w:t>
      </w:r>
      <w:r w:rsidR="0082467A" w:rsidRPr="0082467A">
        <w:rPr>
          <w:sz w:val="24"/>
          <w:szCs w:val="24"/>
        </w:rPr>
        <w:t xml:space="preserve">e vybaven i standardním </w:t>
      </w:r>
      <w:r w:rsidR="007D3CDE">
        <w:rPr>
          <w:sz w:val="24"/>
          <w:szCs w:val="24"/>
        </w:rPr>
        <w:t>e</w:t>
      </w:r>
      <w:r w:rsidR="0082467A" w:rsidRPr="0082467A">
        <w:rPr>
          <w:sz w:val="24"/>
          <w:szCs w:val="24"/>
        </w:rPr>
        <w:t xml:space="preserve">thernetovým portem, takže může sloužit jako bezdrátový adaptér pro zařízení, která nemají </w:t>
      </w:r>
      <w:r w:rsidR="001360FC">
        <w:rPr>
          <w:sz w:val="24"/>
          <w:szCs w:val="24"/>
        </w:rPr>
        <w:t xml:space="preserve">zabudovaný </w:t>
      </w:r>
      <w:r w:rsidR="0082467A" w:rsidRPr="0082467A">
        <w:rPr>
          <w:sz w:val="24"/>
          <w:szCs w:val="24"/>
        </w:rPr>
        <w:t>Wi-Fi modul, například</w:t>
      </w:r>
      <w:r w:rsidR="009543EC">
        <w:rPr>
          <w:sz w:val="24"/>
          <w:szCs w:val="24"/>
        </w:rPr>
        <w:t xml:space="preserve"> Blu-ray přehrávače</w:t>
      </w:r>
      <w:r w:rsidR="0082467A" w:rsidRPr="0082467A">
        <w:rPr>
          <w:sz w:val="24"/>
          <w:szCs w:val="24"/>
        </w:rPr>
        <w:t xml:space="preserve">, herní konzole nebo </w:t>
      </w:r>
      <w:r w:rsidR="009543EC">
        <w:rPr>
          <w:sz w:val="24"/>
          <w:szCs w:val="24"/>
        </w:rPr>
        <w:t>smart</w:t>
      </w:r>
      <w:r w:rsidR="0082467A" w:rsidRPr="0082467A">
        <w:rPr>
          <w:sz w:val="24"/>
          <w:szCs w:val="24"/>
        </w:rPr>
        <w:t xml:space="preserve"> televize.</w:t>
      </w:r>
    </w:p>
    <w:p w14:paraId="2B8E9127" w14:textId="77777777" w:rsidR="0082467A" w:rsidRDefault="0082467A" w:rsidP="00A31547">
      <w:pPr>
        <w:spacing w:after="240"/>
        <w:rPr>
          <w:sz w:val="28"/>
          <w:szCs w:val="28"/>
        </w:rPr>
      </w:pPr>
      <w:r w:rsidRPr="0082467A">
        <w:rPr>
          <w:sz w:val="28"/>
          <w:szCs w:val="28"/>
        </w:rPr>
        <w:t>Rychl</w:t>
      </w:r>
      <w:r>
        <w:rPr>
          <w:sz w:val="28"/>
          <w:szCs w:val="28"/>
        </w:rPr>
        <w:t xml:space="preserve">é Wi-Fi </w:t>
      </w:r>
      <w:r w:rsidR="004A29F4">
        <w:rPr>
          <w:sz w:val="28"/>
          <w:szCs w:val="28"/>
        </w:rPr>
        <w:t>do všech koutů</w:t>
      </w:r>
    </w:p>
    <w:p w14:paraId="176348C2" w14:textId="77777777" w:rsidR="00CC1888" w:rsidRPr="00CC1888" w:rsidRDefault="004A29F4" w:rsidP="00A31547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Wi-Fi repeater </w:t>
      </w:r>
      <w:r w:rsidRPr="00DA1631">
        <w:rPr>
          <w:sz w:val="24"/>
          <w:szCs w:val="24"/>
        </w:rPr>
        <w:t>RE2</w:t>
      </w:r>
      <w:r>
        <w:rPr>
          <w:sz w:val="24"/>
          <w:szCs w:val="24"/>
        </w:rPr>
        <w:t>1</w:t>
      </w:r>
      <w:r w:rsidRPr="00DA1631">
        <w:rPr>
          <w:sz w:val="24"/>
          <w:szCs w:val="24"/>
        </w:rPr>
        <w:t xml:space="preserve">0 </w:t>
      </w:r>
      <w:r>
        <w:rPr>
          <w:sz w:val="24"/>
          <w:szCs w:val="24"/>
        </w:rPr>
        <w:t xml:space="preserve">pracuje zároveň v pásmech 2,4 a 5 GHz a umožňuje rozšířit pokrytí bezdrátovou sítí do </w:t>
      </w:r>
      <w:r w:rsidRPr="00DA1631">
        <w:rPr>
          <w:sz w:val="24"/>
          <w:szCs w:val="24"/>
        </w:rPr>
        <w:t>celé domácnosti</w:t>
      </w:r>
      <w:r>
        <w:rPr>
          <w:sz w:val="24"/>
          <w:szCs w:val="24"/>
        </w:rPr>
        <w:t xml:space="preserve"> nebo kanceláře rychlostí až </w:t>
      </w:r>
      <w:r w:rsidRPr="00DA1631">
        <w:rPr>
          <w:sz w:val="24"/>
          <w:szCs w:val="24"/>
        </w:rPr>
        <w:t>750 Mbit/s</w:t>
      </w:r>
      <w:r>
        <w:rPr>
          <w:sz w:val="24"/>
          <w:szCs w:val="24"/>
        </w:rPr>
        <w:t xml:space="preserve"> (300 Mbit/s v pásmu 2,4 GHz a 433 Mbit/s v pásmu 5 GHz), </w:t>
      </w:r>
      <w:r w:rsidR="007D3CDE">
        <w:rPr>
          <w:sz w:val="24"/>
          <w:szCs w:val="24"/>
        </w:rPr>
        <w:t xml:space="preserve">jež </w:t>
      </w:r>
      <w:r>
        <w:rPr>
          <w:sz w:val="24"/>
          <w:szCs w:val="24"/>
        </w:rPr>
        <w:t xml:space="preserve">plně dostačuje pro náročné činnosti jako </w:t>
      </w:r>
      <w:r w:rsidRPr="00DA1631">
        <w:rPr>
          <w:sz w:val="24"/>
          <w:szCs w:val="24"/>
        </w:rPr>
        <w:t>streamování HD vide</w:t>
      </w:r>
      <w:r>
        <w:rPr>
          <w:sz w:val="24"/>
          <w:szCs w:val="24"/>
        </w:rPr>
        <w:t>a</w:t>
      </w:r>
      <w:r w:rsidRPr="00DA1631">
        <w:rPr>
          <w:sz w:val="24"/>
          <w:szCs w:val="24"/>
        </w:rPr>
        <w:t>, online hry</w:t>
      </w:r>
      <w:r>
        <w:rPr>
          <w:sz w:val="24"/>
          <w:szCs w:val="24"/>
        </w:rPr>
        <w:t>, zálohování velkých objemů dat</w:t>
      </w:r>
      <w:r w:rsidRPr="00DA1631">
        <w:rPr>
          <w:sz w:val="24"/>
          <w:szCs w:val="24"/>
        </w:rPr>
        <w:t xml:space="preserve"> a jiné ú</w:t>
      </w:r>
      <w:r>
        <w:rPr>
          <w:sz w:val="24"/>
          <w:szCs w:val="24"/>
        </w:rPr>
        <w:t>lohy</w:t>
      </w:r>
      <w:r w:rsidRPr="00DA16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vyžadující </w:t>
      </w:r>
      <w:r w:rsidR="007D3CDE">
        <w:rPr>
          <w:sz w:val="24"/>
          <w:szCs w:val="24"/>
        </w:rPr>
        <w:t>značnou</w:t>
      </w:r>
      <w:r w:rsidR="007D3CDE" w:rsidRPr="00DA1631">
        <w:rPr>
          <w:sz w:val="24"/>
          <w:szCs w:val="24"/>
        </w:rPr>
        <w:t xml:space="preserve"> </w:t>
      </w:r>
      <w:r w:rsidRPr="00DA1631">
        <w:rPr>
          <w:sz w:val="24"/>
          <w:szCs w:val="24"/>
        </w:rPr>
        <w:t>šířku pásma.</w:t>
      </w:r>
      <w:r w:rsidR="007D3CDE">
        <w:rPr>
          <w:sz w:val="24"/>
          <w:szCs w:val="24"/>
        </w:rPr>
        <w:t xml:space="preserve"> Produkt</w:t>
      </w:r>
      <w:r>
        <w:rPr>
          <w:sz w:val="24"/>
          <w:szCs w:val="24"/>
        </w:rPr>
        <w:t xml:space="preserve"> </w:t>
      </w:r>
      <w:r w:rsidR="007D3CDE">
        <w:rPr>
          <w:sz w:val="24"/>
          <w:szCs w:val="24"/>
        </w:rPr>
        <w:t>je</w:t>
      </w:r>
      <w:r w:rsidRPr="004A29F4">
        <w:rPr>
          <w:sz w:val="24"/>
          <w:szCs w:val="24"/>
        </w:rPr>
        <w:t xml:space="preserve"> </w:t>
      </w:r>
      <w:r w:rsidR="00AB1928">
        <w:rPr>
          <w:sz w:val="24"/>
          <w:szCs w:val="24"/>
        </w:rPr>
        <w:t xml:space="preserve">navíc </w:t>
      </w:r>
      <w:r w:rsidRPr="004A29F4">
        <w:rPr>
          <w:sz w:val="24"/>
          <w:szCs w:val="24"/>
        </w:rPr>
        <w:t xml:space="preserve">vybaven inteligentním světelným </w:t>
      </w:r>
      <w:r>
        <w:rPr>
          <w:sz w:val="24"/>
          <w:szCs w:val="24"/>
        </w:rPr>
        <w:t xml:space="preserve">LED </w:t>
      </w:r>
      <w:r w:rsidRPr="004A29F4">
        <w:rPr>
          <w:sz w:val="24"/>
          <w:szCs w:val="24"/>
        </w:rPr>
        <w:t>indikátorem</w:t>
      </w:r>
      <w:r>
        <w:rPr>
          <w:sz w:val="24"/>
          <w:szCs w:val="24"/>
        </w:rPr>
        <w:t xml:space="preserve"> síly signálu</w:t>
      </w:r>
      <w:r w:rsidRPr="004A29F4">
        <w:rPr>
          <w:sz w:val="24"/>
          <w:szCs w:val="24"/>
        </w:rPr>
        <w:t xml:space="preserve">, který </w:t>
      </w:r>
      <w:r>
        <w:rPr>
          <w:sz w:val="24"/>
          <w:szCs w:val="24"/>
        </w:rPr>
        <w:t xml:space="preserve">pomáhá </w:t>
      </w:r>
      <w:r w:rsidRPr="004A29F4">
        <w:rPr>
          <w:sz w:val="24"/>
          <w:szCs w:val="24"/>
        </w:rPr>
        <w:t xml:space="preserve">nalézt pro </w:t>
      </w:r>
      <w:r>
        <w:rPr>
          <w:sz w:val="24"/>
          <w:szCs w:val="24"/>
        </w:rPr>
        <w:t xml:space="preserve">repeater </w:t>
      </w:r>
      <w:r w:rsidRPr="004A29F4">
        <w:rPr>
          <w:sz w:val="24"/>
          <w:szCs w:val="24"/>
        </w:rPr>
        <w:t>optimální umístění</w:t>
      </w:r>
      <w:r w:rsidR="00AB1928">
        <w:rPr>
          <w:sz w:val="24"/>
          <w:szCs w:val="24"/>
        </w:rPr>
        <w:t xml:space="preserve"> v prostoru</w:t>
      </w:r>
      <w:r w:rsidRPr="004A29F4">
        <w:rPr>
          <w:sz w:val="24"/>
          <w:szCs w:val="24"/>
        </w:rPr>
        <w:t>.</w:t>
      </w:r>
    </w:p>
    <w:p w14:paraId="56EAFECF" w14:textId="77777777" w:rsidR="00CC1888" w:rsidRPr="00565470" w:rsidRDefault="0082467A" w:rsidP="00565470">
      <w:pPr>
        <w:spacing w:after="240"/>
        <w:rPr>
          <w:sz w:val="28"/>
          <w:szCs w:val="28"/>
        </w:rPr>
      </w:pPr>
      <w:r w:rsidRPr="0082467A">
        <w:rPr>
          <w:sz w:val="28"/>
          <w:szCs w:val="28"/>
        </w:rPr>
        <w:t>Rozš</w:t>
      </w:r>
      <w:r w:rsidR="006C0DC8">
        <w:rPr>
          <w:sz w:val="28"/>
          <w:szCs w:val="28"/>
        </w:rPr>
        <w:t>í</w:t>
      </w:r>
      <w:r w:rsidRPr="0082467A">
        <w:rPr>
          <w:sz w:val="28"/>
          <w:szCs w:val="28"/>
        </w:rPr>
        <w:t>ře</w:t>
      </w:r>
      <w:r w:rsidR="006C0DC8">
        <w:rPr>
          <w:sz w:val="28"/>
          <w:szCs w:val="28"/>
        </w:rPr>
        <w:t>ní</w:t>
      </w:r>
      <w:r w:rsidRPr="0082467A">
        <w:rPr>
          <w:sz w:val="28"/>
          <w:szCs w:val="28"/>
        </w:rPr>
        <w:t xml:space="preserve"> sí</w:t>
      </w:r>
      <w:r w:rsidR="006C0DC8">
        <w:rPr>
          <w:sz w:val="28"/>
          <w:szCs w:val="28"/>
        </w:rPr>
        <w:t xml:space="preserve">tě tam, </w:t>
      </w:r>
      <w:r w:rsidRPr="0082467A">
        <w:rPr>
          <w:sz w:val="28"/>
          <w:szCs w:val="28"/>
        </w:rPr>
        <w:t>kde potřebujete</w:t>
      </w:r>
    </w:p>
    <w:p w14:paraId="103E3E38" w14:textId="77777777" w:rsidR="00CC1888" w:rsidRPr="00CC1888" w:rsidRDefault="0082467A" w:rsidP="00A31547">
      <w:pPr>
        <w:spacing w:after="240"/>
        <w:rPr>
          <w:sz w:val="24"/>
          <w:szCs w:val="24"/>
        </w:rPr>
      </w:pPr>
      <w:r w:rsidRPr="0082467A">
        <w:rPr>
          <w:sz w:val="24"/>
          <w:szCs w:val="24"/>
        </w:rPr>
        <w:t xml:space="preserve">Malé rozměry a přímé zapojení do zásuvky umožňují snadné přenášení a zapojení opakovače podle aktuálních potřeb. </w:t>
      </w:r>
      <w:r w:rsidR="006C0DC8">
        <w:rPr>
          <w:sz w:val="24"/>
          <w:szCs w:val="24"/>
        </w:rPr>
        <w:t>Díky kompaktnímu provedení se sklopnými anténami lze repeater</w:t>
      </w:r>
      <w:r w:rsidR="006C0DC8" w:rsidRPr="006C0DC8">
        <w:rPr>
          <w:sz w:val="24"/>
          <w:szCs w:val="24"/>
        </w:rPr>
        <w:t xml:space="preserve"> vzít </w:t>
      </w:r>
      <w:r w:rsidR="006C0DC8">
        <w:rPr>
          <w:sz w:val="24"/>
          <w:szCs w:val="24"/>
        </w:rPr>
        <w:t xml:space="preserve">i </w:t>
      </w:r>
      <w:r w:rsidR="006C0DC8" w:rsidRPr="006C0DC8">
        <w:rPr>
          <w:sz w:val="24"/>
          <w:szCs w:val="24"/>
        </w:rPr>
        <w:t>s sebou na cesty a používat např. v hotelu k posílení místní sítě</w:t>
      </w:r>
      <w:r w:rsidR="00AB1928">
        <w:rPr>
          <w:sz w:val="24"/>
          <w:szCs w:val="24"/>
        </w:rPr>
        <w:t xml:space="preserve"> při nedostatečné kvalitě spojení</w:t>
      </w:r>
      <w:r w:rsidR="006C0DC8" w:rsidRPr="006C0DC8">
        <w:rPr>
          <w:sz w:val="24"/>
          <w:szCs w:val="24"/>
        </w:rPr>
        <w:t>.</w:t>
      </w:r>
    </w:p>
    <w:p w14:paraId="3EE596DA" w14:textId="77777777" w:rsidR="00CC1888" w:rsidRPr="00565470" w:rsidRDefault="00CC1888" w:rsidP="0082467A">
      <w:pPr>
        <w:keepNext/>
        <w:spacing w:after="240"/>
        <w:rPr>
          <w:sz w:val="28"/>
          <w:szCs w:val="28"/>
        </w:rPr>
      </w:pPr>
      <w:r w:rsidRPr="00565470">
        <w:rPr>
          <w:sz w:val="28"/>
          <w:szCs w:val="28"/>
        </w:rPr>
        <w:t>Klíčové vlastnosti:</w:t>
      </w:r>
    </w:p>
    <w:p w14:paraId="08D8FEFE" w14:textId="77777777" w:rsidR="0082467A" w:rsidRPr="0082467A" w:rsidRDefault="006C0DC8" w:rsidP="0082467A">
      <w:pPr>
        <w:numPr>
          <w:ilvl w:val="0"/>
          <w:numId w:val="10"/>
        </w:numPr>
        <w:spacing w:after="12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S</w:t>
      </w:r>
      <w:r w:rsidR="0082467A" w:rsidRPr="0082467A">
        <w:rPr>
          <w:sz w:val="24"/>
          <w:szCs w:val="24"/>
        </w:rPr>
        <w:t>nadn</w:t>
      </w:r>
      <w:r>
        <w:rPr>
          <w:sz w:val="24"/>
          <w:szCs w:val="24"/>
        </w:rPr>
        <w:t>é</w:t>
      </w:r>
      <w:r w:rsidR="0082467A" w:rsidRPr="0082467A">
        <w:rPr>
          <w:sz w:val="24"/>
          <w:szCs w:val="24"/>
        </w:rPr>
        <w:t xml:space="preserve"> pokr</w:t>
      </w:r>
      <w:r>
        <w:rPr>
          <w:sz w:val="24"/>
          <w:szCs w:val="24"/>
        </w:rPr>
        <w:t>ytí</w:t>
      </w:r>
      <w:r w:rsidR="0082467A" w:rsidRPr="0082467A">
        <w:rPr>
          <w:sz w:val="24"/>
          <w:szCs w:val="24"/>
        </w:rPr>
        <w:t xml:space="preserve"> hluch</w:t>
      </w:r>
      <w:r w:rsidR="00AB1928">
        <w:rPr>
          <w:sz w:val="24"/>
          <w:szCs w:val="24"/>
        </w:rPr>
        <w:t>ých</w:t>
      </w:r>
      <w:r w:rsidR="0082467A" w:rsidRPr="0082467A">
        <w:rPr>
          <w:sz w:val="24"/>
          <w:szCs w:val="24"/>
        </w:rPr>
        <w:t xml:space="preserve"> míst </w:t>
      </w:r>
      <w:r w:rsidRPr="0082467A">
        <w:rPr>
          <w:sz w:val="24"/>
          <w:szCs w:val="24"/>
        </w:rPr>
        <w:t xml:space="preserve">Wi-Fi signálem </w:t>
      </w:r>
      <w:r w:rsidR="0082467A" w:rsidRPr="0082467A">
        <w:rPr>
          <w:sz w:val="24"/>
          <w:szCs w:val="24"/>
        </w:rPr>
        <w:t>nebo rozšíř</w:t>
      </w:r>
      <w:r>
        <w:rPr>
          <w:sz w:val="24"/>
          <w:szCs w:val="24"/>
        </w:rPr>
        <w:t>ení</w:t>
      </w:r>
      <w:r w:rsidR="0082467A" w:rsidRPr="0082467A">
        <w:rPr>
          <w:sz w:val="24"/>
          <w:szCs w:val="24"/>
        </w:rPr>
        <w:t xml:space="preserve"> sí</w:t>
      </w:r>
      <w:r>
        <w:rPr>
          <w:sz w:val="24"/>
          <w:szCs w:val="24"/>
        </w:rPr>
        <w:t>tě</w:t>
      </w:r>
      <w:r w:rsidR="0082467A" w:rsidRPr="0082467A">
        <w:rPr>
          <w:sz w:val="24"/>
          <w:szCs w:val="24"/>
        </w:rPr>
        <w:t xml:space="preserve"> do prostor, kam nelze natáhnout kabely</w:t>
      </w:r>
    </w:p>
    <w:p w14:paraId="07BB08EE" w14:textId="77777777" w:rsidR="006C0DC8" w:rsidRDefault="006C0DC8" w:rsidP="0082467A">
      <w:pPr>
        <w:numPr>
          <w:ilvl w:val="0"/>
          <w:numId w:val="10"/>
        </w:numPr>
        <w:spacing w:after="12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Podpora všech Wi-Fi standardů včetně nejnovějšího </w:t>
      </w:r>
      <w:r w:rsidRPr="006C0DC8">
        <w:rPr>
          <w:sz w:val="24"/>
          <w:szCs w:val="24"/>
        </w:rPr>
        <w:t>802.11ac</w:t>
      </w:r>
    </w:p>
    <w:p w14:paraId="2D523DD9" w14:textId="77777777" w:rsidR="006C0DC8" w:rsidRDefault="006C0DC8" w:rsidP="0082467A">
      <w:pPr>
        <w:numPr>
          <w:ilvl w:val="0"/>
          <w:numId w:val="10"/>
        </w:numPr>
        <w:spacing w:after="12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Přenosy dat ve dvou pásmech o celkové rychlosti až 750 Mbit/s</w:t>
      </w:r>
      <w:r w:rsidR="00AB1928">
        <w:rPr>
          <w:sz w:val="24"/>
          <w:szCs w:val="24"/>
        </w:rPr>
        <w:t xml:space="preserve"> pro </w:t>
      </w:r>
      <w:r w:rsidR="007D3CDE">
        <w:rPr>
          <w:sz w:val="24"/>
          <w:szCs w:val="24"/>
        </w:rPr>
        <w:t xml:space="preserve">náročné </w:t>
      </w:r>
      <w:r w:rsidR="00AB1928">
        <w:rPr>
          <w:sz w:val="24"/>
          <w:szCs w:val="24"/>
        </w:rPr>
        <w:t>aplikace</w:t>
      </w:r>
    </w:p>
    <w:p w14:paraId="471B67D4" w14:textId="77777777" w:rsidR="0082467A" w:rsidRPr="0082467A" w:rsidRDefault="006C0DC8" w:rsidP="0082467A">
      <w:pPr>
        <w:numPr>
          <w:ilvl w:val="0"/>
          <w:numId w:val="10"/>
        </w:numPr>
        <w:spacing w:after="12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J</w:t>
      </w:r>
      <w:r w:rsidR="0082467A" w:rsidRPr="0082467A">
        <w:rPr>
          <w:sz w:val="24"/>
          <w:szCs w:val="24"/>
        </w:rPr>
        <w:t>ednodu</w:t>
      </w:r>
      <w:r>
        <w:rPr>
          <w:sz w:val="24"/>
          <w:szCs w:val="24"/>
        </w:rPr>
        <w:t xml:space="preserve">ché zprovoznění a možnost přenášení podle </w:t>
      </w:r>
      <w:r w:rsidR="0082467A" w:rsidRPr="0082467A">
        <w:rPr>
          <w:sz w:val="24"/>
          <w:szCs w:val="24"/>
        </w:rPr>
        <w:t>potřeby díky kompaktnímu provedení se zapojením přímo do elektrické zásuvky</w:t>
      </w:r>
    </w:p>
    <w:p w14:paraId="016AFA20" w14:textId="77777777" w:rsidR="0082467A" w:rsidRPr="0082467A" w:rsidRDefault="006C0DC8" w:rsidP="0082467A">
      <w:pPr>
        <w:numPr>
          <w:ilvl w:val="0"/>
          <w:numId w:val="10"/>
        </w:numPr>
        <w:spacing w:after="12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Díky</w:t>
      </w:r>
      <w:r w:rsidR="0082467A" w:rsidRPr="0082467A">
        <w:rPr>
          <w:sz w:val="24"/>
          <w:szCs w:val="24"/>
        </w:rPr>
        <w:t xml:space="preserve"> </w:t>
      </w:r>
      <w:r w:rsidR="007D3CDE">
        <w:rPr>
          <w:sz w:val="24"/>
          <w:szCs w:val="24"/>
        </w:rPr>
        <w:t>e</w:t>
      </w:r>
      <w:r w:rsidR="007D3CDE" w:rsidRPr="0082467A">
        <w:rPr>
          <w:sz w:val="24"/>
          <w:szCs w:val="24"/>
        </w:rPr>
        <w:t>thernetové</w:t>
      </w:r>
      <w:r w:rsidR="007D3CDE">
        <w:rPr>
          <w:sz w:val="24"/>
          <w:szCs w:val="24"/>
        </w:rPr>
        <w:t>mu</w:t>
      </w:r>
      <w:r w:rsidR="007D3CDE" w:rsidRPr="0082467A">
        <w:rPr>
          <w:sz w:val="24"/>
          <w:szCs w:val="24"/>
        </w:rPr>
        <w:t xml:space="preserve"> </w:t>
      </w:r>
      <w:r w:rsidR="0082467A" w:rsidRPr="0082467A">
        <w:rPr>
          <w:sz w:val="24"/>
          <w:szCs w:val="24"/>
        </w:rPr>
        <w:t>portu lze použít jako Wi-Fi adaptér pro jiná zařízení</w:t>
      </w:r>
    </w:p>
    <w:p w14:paraId="000A4365" w14:textId="77777777" w:rsidR="0082467A" w:rsidRPr="0082467A" w:rsidRDefault="0082467A" w:rsidP="0082467A">
      <w:pPr>
        <w:numPr>
          <w:ilvl w:val="0"/>
          <w:numId w:val="10"/>
        </w:numPr>
        <w:spacing w:after="120" w:line="240" w:lineRule="auto"/>
        <w:ind w:left="714" w:hanging="357"/>
        <w:rPr>
          <w:sz w:val="24"/>
          <w:szCs w:val="24"/>
        </w:rPr>
      </w:pPr>
      <w:r w:rsidRPr="0082467A">
        <w:rPr>
          <w:sz w:val="24"/>
          <w:szCs w:val="24"/>
        </w:rPr>
        <w:lastRenderedPageBreak/>
        <w:t>Zabezpečení 64/128bit</w:t>
      </w:r>
      <w:r w:rsidR="006C0DC8">
        <w:rPr>
          <w:sz w:val="24"/>
          <w:szCs w:val="24"/>
        </w:rPr>
        <w:t xml:space="preserve">ovým </w:t>
      </w:r>
      <w:r w:rsidR="006C0DC8" w:rsidRPr="0082467A">
        <w:rPr>
          <w:sz w:val="24"/>
          <w:szCs w:val="24"/>
        </w:rPr>
        <w:t>šifrováním</w:t>
      </w:r>
      <w:r w:rsidRPr="0082467A">
        <w:rPr>
          <w:sz w:val="24"/>
          <w:szCs w:val="24"/>
        </w:rPr>
        <w:t xml:space="preserve"> WEP, WPA-PSK / WPA2-PSK chrání síť před bezpečnostními hrozbami</w:t>
      </w:r>
    </w:p>
    <w:p w14:paraId="24C81BC9" w14:textId="77777777" w:rsidR="0082467A" w:rsidRPr="0082467A" w:rsidRDefault="0082467A" w:rsidP="0082467A">
      <w:pPr>
        <w:numPr>
          <w:ilvl w:val="0"/>
          <w:numId w:val="10"/>
        </w:numPr>
        <w:spacing w:after="120" w:line="240" w:lineRule="auto"/>
        <w:ind w:left="714" w:hanging="357"/>
        <w:rPr>
          <w:sz w:val="24"/>
          <w:szCs w:val="24"/>
        </w:rPr>
      </w:pPr>
      <w:r w:rsidRPr="0082467A">
        <w:rPr>
          <w:sz w:val="24"/>
          <w:szCs w:val="24"/>
        </w:rPr>
        <w:t xml:space="preserve">Indikátor síly signálu pomáhá vyhledat </w:t>
      </w:r>
      <w:r w:rsidR="007D3CDE">
        <w:rPr>
          <w:sz w:val="24"/>
          <w:szCs w:val="24"/>
        </w:rPr>
        <w:t>vhodné</w:t>
      </w:r>
      <w:r w:rsidR="007D3CDE" w:rsidRPr="0082467A">
        <w:rPr>
          <w:sz w:val="24"/>
          <w:szCs w:val="24"/>
        </w:rPr>
        <w:t xml:space="preserve"> </w:t>
      </w:r>
      <w:r w:rsidRPr="0082467A">
        <w:rPr>
          <w:sz w:val="24"/>
          <w:szCs w:val="24"/>
        </w:rPr>
        <w:t>umístění</w:t>
      </w:r>
    </w:p>
    <w:p w14:paraId="2BDEC5CC" w14:textId="77777777" w:rsidR="00A31547" w:rsidRPr="00A31547" w:rsidRDefault="00A31547" w:rsidP="0082467A">
      <w:pPr>
        <w:spacing w:after="240"/>
        <w:ind w:left="720"/>
        <w:rPr>
          <w:sz w:val="24"/>
          <w:szCs w:val="24"/>
        </w:rPr>
      </w:pPr>
    </w:p>
    <w:p w14:paraId="1C56F353" w14:textId="77777777" w:rsidR="00CC1888" w:rsidRDefault="00A31547" w:rsidP="006F2512">
      <w:pPr>
        <w:spacing w:after="240"/>
        <w:rPr>
          <w:sz w:val="28"/>
          <w:szCs w:val="28"/>
        </w:rPr>
      </w:pPr>
      <w:r w:rsidRPr="00A31547">
        <w:rPr>
          <w:sz w:val="28"/>
          <w:szCs w:val="28"/>
        </w:rPr>
        <w:t>Technick</w:t>
      </w:r>
      <w:r w:rsidR="00B058FA">
        <w:rPr>
          <w:sz w:val="28"/>
          <w:szCs w:val="28"/>
        </w:rPr>
        <w:t>é</w:t>
      </w:r>
      <w:r w:rsidRPr="00A31547">
        <w:rPr>
          <w:sz w:val="28"/>
          <w:szCs w:val="28"/>
        </w:rPr>
        <w:t xml:space="preserve"> specifikace</w:t>
      </w:r>
      <w:r>
        <w:rPr>
          <w:sz w:val="28"/>
          <w:szCs w:val="28"/>
        </w:rPr>
        <w:t>:</w:t>
      </w:r>
    </w:p>
    <w:p w14:paraId="4EC16891" w14:textId="77777777" w:rsidR="00A31547" w:rsidRPr="00A31547" w:rsidRDefault="00A31547" w:rsidP="00A31547">
      <w:pPr>
        <w:rPr>
          <w:rFonts w:eastAsia="Times New Roman"/>
          <w:vanish/>
          <w:sz w:val="24"/>
          <w:szCs w:val="24"/>
          <w:lang w:eastAsia="cs-CZ"/>
        </w:rPr>
      </w:pPr>
    </w:p>
    <w:tbl>
      <w:tblPr>
        <w:tblW w:w="9072" w:type="dxa"/>
        <w:tblInd w:w="240" w:type="dxa"/>
        <w:shd w:val="clear" w:color="auto" w:fill="F5F5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5953"/>
      </w:tblGrid>
      <w:tr w:rsidR="00B058FA" w:rsidRPr="00B058FA" w14:paraId="51F8C254" w14:textId="77777777" w:rsidTr="00B058FA">
        <w:trPr>
          <w:tblHeader/>
        </w:trPr>
        <w:tc>
          <w:tcPr>
            <w:tcW w:w="90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40" w:type="dxa"/>
              <w:left w:w="240" w:type="dxa"/>
              <w:bottom w:w="40" w:type="dxa"/>
              <w:right w:w="240" w:type="dxa"/>
            </w:tcMar>
            <w:vAlign w:val="center"/>
            <w:hideMark/>
          </w:tcPr>
          <w:p w14:paraId="6CD567B7" w14:textId="77777777" w:rsidR="00B058FA" w:rsidRPr="00B058FA" w:rsidRDefault="006F2512" w:rsidP="00B058FA">
            <w:pPr>
              <w:spacing w:line="285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Hardwarové vlastnosti</w:t>
            </w:r>
          </w:p>
        </w:tc>
      </w:tr>
      <w:tr w:rsidR="00FC3521" w:rsidRPr="00B058FA" w14:paraId="025EB404" w14:textId="77777777" w:rsidTr="00E20C41"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240" w:type="dxa"/>
              <w:bottom w:w="40" w:type="dxa"/>
              <w:right w:w="240" w:type="dxa"/>
            </w:tcMar>
            <w:vAlign w:val="center"/>
            <w:hideMark/>
          </w:tcPr>
          <w:p w14:paraId="4F43EB41" w14:textId="77777777" w:rsidR="00FC3521" w:rsidRPr="00B058FA" w:rsidRDefault="00FC3521" w:rsidP="00E20C41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82467A">
              <w:rPr>
                <w:rFonts w:eastAsia="Times New Roman"/>
                <w:bCs/>
                <w:sz w:val="20"/>
                <w:szCs w:val="20"/>
                <w:lang w:eastAsia="cs-CZ"/>
              </w:rPr>
              <w:t>Typ el. zásuvky</w:t>
            </w:r>
          </w:p>
        </w:tc>
        <w:tc>
          <w:tcPr>
            <w:tcW w:w="5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240" w:type="dxa"/>
              <w:bottom w:w="40" w:type="dxa"/>
              <w:right w:w="240" w:type="dxa"/>
            </w:tcMar>
            <w:vAlign w:val="center"/>
            <w:hideMark/>
          </w:tcPr>
          <w:p w14:paraId="7BA4F52D" w14:textId="77777777" w:rsidR="00FC3521" w:rsidRPr="0082467A" w:rsidRDefault="00FC3521" w:rsidP="00E20C41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82467A">
              <w:rPr>
                <w:rFonts w:eastAsia="Times New Roman"/>
                <w:bCs/>
                <w:sz w:val="20"/>
                <w:szCs w:val="20"/>
                <w:lang w:eastAsia="cs-CZ"/>
              </w:rPr>
              <w:t>EU, UK, US</w:t>
            </w:r>
          </w:p>
        </w:tc>
      </w:tr>
      <w:tr w:rsidR="00FD7C6C" w:rsidRPr="00B058FA" w14:paraId="57426303" w14:textId="77777777" w:rsidTr="00B058FA"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240" w:type="dxa"/>
              <w:bottom w:w="40" w:type="dxa"/>
              <w:right w:w="240" w:type="dxa"/>
            </w:tcMar>
            <w:vAlign w:val="center"/>
            <w:hideMark/>
          </w:tcPr>
          <w:p w14:paraId="062CA9E4" w14:textId="77777777" w:rsidR="00FD7C6C" w:rsidRPr="00B058FA" w:rsidRDefault="0082467A" w:rsidP="00B058FA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S</w:t>
            </w:r>
            <w:r w:rsidRPr="00B058FA">
              <w:rPr>
                <w:rFonts w:eastAsia="Times New Roman"/>
                <w:bCs/>
                <w:sz w:val="20"/>
                <w:szCs w:val="20"/>
                <w:lang w:eastAsia="cs-CZ"/>
              </w:rPr>
              <w:t>tandardy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a protokoly</w:t>
            </w:r>
          </w:p>
        </w:tc>
        <w:tc>
          <w:tcPr>
            <w:tcW w:w="5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240" w:type="dxa"/>
              <w:bottom w:w="40" w:type="dxa"/>
              <w:right w:w="240" w:type="dxa"/>
            </w:tcMar>
            <w:vAlign w:val="center"/>
            <w:hideMark/>
          </w:tcPr>
          <w:p w14:paraId="7A7E384A" w14:textId="77777777" w:rsidR="00FD7C6C" w:rsidRPr="00B058FA" w:rsidRDefault="00FC3521" w:rsidP="00B058FA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IEEE802.11ac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,</w:t>
            </w: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</w:t>
            </w:r>
            <w:r w:rsidR="00192280" w:rsidRPr="00192280">
              <w:rPr>
                <w:rFonts w:eastAsia="Times New Roman"/>
                <w:bCs/>
                <w:sz w:val="20"/>
                <w:szCs w:val="20"/>
                <w:lang w:eastAsia="cs-CZ"/>
              </w:rPr>
              <w:t>IEEE 802.11n, IEEE 802.11g, IEEE 802.11b</w:t>
            </w:r>
          </w:p>
        </w:tc>
      </w:tr>
      <w:tr w:rsidR="00FD7C6C" w:rsidRPr="00B058FA" w14:paraId="582F086E" w14:textId="77777777" w:rsidTr="00B058FA"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240" w:type="dxa"/>
              <w:bottom w:w="40" w:type="dxa"/>
              <w:right w:w="240" w:type="dxa"/>
            </w:tcMar>
            <w:vAlign w:val="center"/>
            <w:hideMark/>
          </w:tcPr>
          <w:p w14:paraId="28DD49A0" w14:textId="77777777" w:rsidR="00FD7C6C" w:rsidRPr="00B058FA" w:rsidRDefault="00FD7C6C" w:rsidP="00B058FA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B058FA">
              <w:rPr>
                <w:rFonts w:eastAsia="Times New Roman"/>
                <w:bCs/>
                <w:sz w:val="20"/>
                <w:szCs w:val="20"/>
                <w:lang w:eastAsia="cs-CZ"/>
              </w:rPr>
              <w:t>Tlačítka</w:t>
            </w:r>
          </w:p>
        </w:tc>
        <w:tc>
          <w:tcPr>
            <w:tcW w:w="5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240" w:type="dxa"/>
              <w:bottom w:w="40" w:type="dxa"/>
              <w:right w:w="240" w:type="dxa"/>
            </w:tcMar>
            <w:vAlign w:val="center"/>
            <w:hideMark/>
          </w:tcPr>
          <w:p w14:paraId="4C5E494E" w14:textId="77777777" w:rsidR="00FD7C6C" w:rsidRPr="00B058FA" w:rsidRDefault="0082467A" w:rsidP="00FC3521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82467A">
              <w:rPr>
                <w:rFonts w:eastAsia="Times New Roman"/>
                <w:bCs/>
                <w:sz w:val="20"/>
                <w:szCs w:val="20"/>
                <w:lang w:eastAsia="cs-CZ"/>
              </w:rPr>
              <w:t>RE (Range Extender), reset</w:t>
            </w:r>
            <w:r w:rsidR="00FC3521">
              <w:rPr>
                <w:rFonts w:eastAsia="Times New Roman"/>
                <w:bCs/>
                <w:sz w:val="20"/>
                <w:szCs w:val="20"/>
                <w:lang w:eastAsia="cs-CZ"/>
              </w:rPr>
              <w:t>, LED, hlavní vypínač</w:t>
            </w:r>
          </w:p>
        </w:tc>
      </w:tr>
      <w:tr w:rsidR="00FC3521" w:rsidRPr="00B058FA" w14:paraId="48367D3B" w14:textId="77777777" w:rsidTr="00E20C41"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240" w:type="dxa"/>
              <w:bottom w:w="40" w:type="dxa"/>
              <w:right w:w="240" w:type="dxa"/>
            </w:tcMar>
            <w:vAlign w:val="center"/>
            <w:hideMark/>
          </w:tcPr>
          <w:p w14:paraId="1F634EA9" w14:textId="77777777" w:rsidR="00FC3521" w:rsidRPr="00B058FA" w:rsidRDefault="00FC3521" w:rsidP="00E20C41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B058FA">
              <w:rPr>
                <w:rFonts w:eastAsia="Times New Roman"/>
                <w:bCs/>
                <w:sz w:val="20"/>
                <w:szCs w:val="20"/>
                <w:lang w:eastAsia="cs-CZ"/>
              </w:rPr>
              <w:t>Rozměry (š X h X v)</w:t>
            </w:r>
          </w:p>
        </w:tc>
        <w:tc>
          <w:tcPr>
            <w:tcW w:w="5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240" w:type="dxa"/>
              <w:bottom w:w="40" w:type="dxa"/>
              <w:right w:w="240" w:type="dxa"/>
            </w:tcMar>
            <w:vAlign w:val="center"/>
            <w:hideMark/>
          </w:tcPr>
          <w:p w14:paraId="3FCD760C" w14:textId="77777777" w:rsidR="00FC3521" w:rsidRPr="00B058FA" w:rsidRDefault="00FC3521" w:rsidP="00FC3521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94 x 54</w:t>
            </w:r>
            <w:r w:rsidRPr="00B058FA"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x 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75,2</w:t>
            </w:r>
            <w:r w:rsidRPr="00B058FA"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mm</w:t>
            </w:r>
          </w:p>
        </w:tc>
      </w:tr>
      <w:tr w:rsidR="00FD7C6C" w:rsidRPr="00B058FA" w14:paraId="7DD585BC" w14:textId="77777777" w:rsidTr="00CA7A64"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240" w:type="dxa"/>
              <w:bottom w:w="40" w:type="dxa"/>
              <w:right w:w="240" w:type="dxa"/>
            </w:tcMar>
            <w:vAlign w:val="center"/>
            <w:hideMark/>
          </w:tcPr>
          <w:p w14:paraId="6D6F1639" w14:textId="77777777" w:rsidR="00FD7C6C" w:rsidRPr="00B058FA" w:rsidRDefault="0082467A" w:rsidP="0082467A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A</w:t>
            </w:r>
            <w:r w:rsidR="00FD7C6C" w:rsidRPr="00B058FA">
              <w:rPr>
                <w:rFonts w:eastAsia="Times New Roman"/>
                <w:bCs/>
                <w:sz w:val="20"/>
                <w:szCs w:val="20"/>
                <w:lang w:eastAsia="cs-CZ"/>
              </w:rPr>
              <w:t>ntén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5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240" w:type="dxa"/>
              <w:bottom w:w="40" w:type="dxa"/>
              <w:right w:w="240" w:type="dxa"/>
            </w:tcMar>
            <w:vAlign w:val="center"/>
            <w:hideMark/>
          </w:tcPr>
          <w:p w14:paraId="59B48815" w14:textId="77777777" w:rsidR="00FD7C6C" w:rsidRPr="00B058FA" w:rsidRDefault="0082467A" w:rsidP="0082467A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2x externí</w:t>
            </w:r>
          </w:p>
        </w:tc>
      </w:tr>
      <w:tr w:rsidR="00FC3521" w:rsidRPr="00B058FA" w14:paraId="208A529B" w14:textId="77777777" w:rsidTr="00E20C41"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240" w:type="dxa"/>
              <w:bottom w:w="40" w:type="dxa"/>
              <w:right w:w="240" w:type="dxa"/>
            </w:tcMar>
            <w:vAlign w:val="center"/>
            <w:hideMark/>
          </w:tcPr>
          <w:p w14:paraId="03788406" w14:textId="77777777" w:rsidR="00FC3521" w:rsidRPr="00B058FA" w:rsidRDefault="00FC3521" w:rsidP="00E20C41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B058FA">
              <w:rPr>
                <w:rFonts w:eastAsia="Times New Roman"/>
                <w:bCs/>
                <w:sz w:val="20"/>
                <w:szCs w:val="20"/>
                <w:lang w:eastAsia="cs-CZ"/>
              </w:rPr>
              <w:t>Rozhraní</w:t>
            </w:r>
          </w:p>
        </w:tc>
        <w:tc>
          <w:tcPr>
            <w:tcW w:w="5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240" w:type="dxa"/>
              <w:bottom w:w="40" w:type="dxa"/>
              <w:right w:w="240" w:type="dxa"/>
            </w:tcMar>
            <w:vAlign w:val="center"/>
            <w:hideMark/>
          </w:tcPr>
          <w:p w14:paraId="416D7E12" w14:textId="77777777" w:rsidR="00FC3521" w:rsidRPr="00B058FA" w:rsidRDefault="00FC3521" w:rsidP="00E20C41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82467A">
              <w:rPr>
                <w:rFonts w:eastAsia="Times New Roman"/>
                <w:bCs/>
                <w:sz w:val="20"/>
                <w:szCs w:val="20"/>
                <w:lang w:eastAsia="cs-CZ"/>
              </w:rPr>
              <w:t>1 x Ethernetový port 10/100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/1000 </w:t>
            </w:r>
            <w:r w:rsidRPr="0082467A">
              <w:rPr>
                <w:rFonts w:eastAsia="Times New Roman"/>
                <w:bCs/>
                <w:sz w:val="20"/>
                <w:szCs w:val="20"/>
                <w:lang w:eastAsia="cs-CZ"/>
              </w:rPr>
              <w:t>Mbit/s (RJ45)</w:t>
            </w:r>
          </w:p>
        </w:tc>
      </w:tr>
      <w:tr w:rsidR="00FD7C6C" w:rsidRPr="00B058FA" w14:paraId="0514901B" w14:textId="77777777" w:rsidTr="00B058FA"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240" w:type="dxa"/>
              <w:bottom w:w="40" w:type="dxa"/>
              <w:right w:w="240" w:type="dxa"/>
            </w:tcMar>
            <w:vAlign w:val="center"/>
            <w:hideMark/>
          </w:tcPr>
          <w:p w14:paraId="758FC485" w14:textId="77777777" w:rsidR="00FD7C6C" w:rsidRPr="00B058FA" w:rsidRDefault="0082467A" w:rsidP="00B058FA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Příkon</w:t>
            </w:r>
          </w:p>
        </w:tc>
        <w:tc>
          <w:tcPr>
            <w:tcW w:w="5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240" w:type="dxa"/>
              <w:bottom w:w="40" w:type="dxa"/>
              <w:right w:w="240" w:type="dxa"/>
            </w:tcMar>
            <w:vAlign w:val="center"/>
            <w:hideMark/>
          </w:tcPr>
          <w:p w14:paraId="277315B5" w14:textId="77777777" w:rsidR="00FD7C6C" w:rsidRPr="00B058FA" w:rsidRDefault="0082467A" w:rsidP="00FC3521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cca </w:t>
            </w:r>
            <w:r w:rsidR="00FC3521">
              <w:rPr>
                <w:rFonts w:eastAsia="Times New Roman"/>
                <w:bCs/>
                <w:sz w:val="20"/>
                <w:szCs w:val="20"/>
                <w:lang w:eastAsia="cs-CZ"/>
              </w:rPr>
              <w:t>6,5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W</w:t>
            </w:r>
          </w:p>
        </w:tc>
      </w:tr>
    </w:tbl>
    <w:p w14:paraId="00E91D00" w14:textId="77777777" w:rsidR="00B058FA" w:rsidRPr="00542967" w:rsidRDefault="00B058FA" w:rsidP="00B058FA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9072" w:type="dxa"/>
        <w:tblInd w:w="240" w:type="dxa"/>
        <w:shd w:val="clear" w:color="auto" w:fill="F5F5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5953"/>
      </w:tblGrid>
      <w:tr w:rsidR="00B058FA" w:rsidRPr="00B058FA" w14:paraId="45E7242F" w14:textId="77777777" w:rsidTr="00B058FA">
        <w:trPr>
          <w:tblHeader/>
        </w:trPr>
        <w:tc>
          <w:tcPr>
            <w:tcW w:w="90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40" w:type="dxa"/>
              <w:left w:w="240" w:type="dxa"/>
              <w:bottom w:w="40" w:type="dxa"/>
              <w:right w:w="240" w:type="dxa"/>
            </w:tcMar>
            <w:vAlign w:val="center"/>
            <w:hideMark/>
          </w:tcPr>
          <w:p w14:paraId="0A0A3D87" w14:textId="77777777" w:rsidR="00B058FA" w:rsidRPr="00B058FA" w:rsidRDefault="006F2512" w:rsidP="00B058FA">
            <w:pPr>
              <w:spacing w:line="285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Funkce bezdrátové sítě</w:t>
            </w:r>
          </w:p>
        </w:tc>
      </w:tr>
      <w:tr w:rsidR="00B058FA" w:rsidRPr="00B058FA" w14:paraId="294A799F" w14:textId="77777777" w:rsidTr="00B058FA"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240" w:type="dxa"/>
              <w:bottom w:w="40" w:type="dxa"/>
              <w:right w:w="240" w:type="dxa"/>
            </w:tcMar>
            <w:vAlign w:val="center"/>
            <w:hideMark/>
          </w:tcPr>
          <w:p w14:paraId="4F63F0A2" w14:textId="77777777" w:rsidR="00B058FA" w:rsidRPr="00B058FA" w:rsidRDefault="00B058FA" w:rsidP="00B058FA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B058FA">
              <w:rPr>
                <w:rFonts w:eastAsia="Times New Roman"/>
                <w:bCs/>
                <w:sz w:val="20"/>
                <w:szCs w:val="20"/>
                <w:lang w:eastAsia="cs-CZ"/>
              </w:rPr>
              <w:t>Frekvence</w:t>
            </w:r>
          </w:p>
        </w:tc>
        <w:tc>
          <w:tcPr>
            <w:tcW w:w="5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240" w:type="dxa"/>
              <w:bottom w:w="40" w:type="dxa"/>
              <w:right w:w="240" w:type="dxa"/>
            </w:tcMar>
            <w:vAlign w:val="center"/>
            <w:hideMark/>
          </w:tcPr>
          <w:p w14:paraId="48135902" w14:textId="77777777" w:rsidR="00B058FA" w:rsidRPr="00B058FA" w:rsidRDefault="00B058FA" w:rsidP="00FC3521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B058FA">
              <w:rPr>
                <w:rFonts w:eastAsia="Times New Roman"/>
                <w:bCs/>
                <w:sz w:val="20"/>
                <w:szCs w:val="20"/>
                <w:lang w:eastAsia="cs-CZ"/>
              </w:rPr>
              <w:t>2,4</w:t>
            </w:r>
            <w:r w:rsidR="00FC3521"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</w:t>
            </w:r>
            <w:r w:rsidRPr="00B058FA">
              <w:rPr>
                <w:rFonts w:eastAsia="Times New Roman"/>
                <w:bCs/>
                <w:sz w:val="20"/>
                <w:szCs w:val="20"/>
                <w:lang w:eastAsia="cs-CZ"/>
              </w:rPr>
              <w:t>GHz</w:t>
            </w:r>
            <w:r w:rsidR="00FC3521"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a 5 Ghz (11ac)</w:t>
            </w:r>
          </w:p>
        </w:tc>
      </w:tr>
      <w:tr w:rsidR="0082467A" w:rsidRPr="00B058FA" w14:paraId="7424A77B" w14:textId="77777777" w:rsidTr="00B058FA"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240" w:type="dxa"/>
              <w:bottom w:w="40" w:type="dxa"/>
              <w:right w:w="240" w:type="dxa"/>
            </w:tcMar>
            <w:vAlign w:val="center"/>
            <w:hideMark/>
          </w:tcPr>
          <w:p w14:paraId="29287EB6" w14:textId="77777777" w:rsidR="0082467A" w:rsidRPr="00B058FA" w:rsidRDefault="0082467A" w:rsidP="00B058FA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Rychlost přenosu</w:t>
            </w:r>
          </w:p>
        </w:tc>
        <w:tc>
          <w:tcPr>
            <w:tcW w:w="5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240" w:type="dxa"/>
              <w:bottom w:w="40" w:type="dxa"/>
              <w:right w:w="240" w:type="dxa"/>
            </w:tcMar>
            <w:vAlign w:val="center"/>
            <w:hideMark/>
          </w:tcPr>
          <w:p w14:paraId="1191DD91" w14:textId="77777777" w:rsidR="0082467A" w:rsidRPr="0082467A" w:rsidRDefault="00FC3521" w:rsidP="0082467A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5 GHz:</w:t>
            </w:r>
            <w:r w:rsidR="0082467A" w:rsidRPr="0082467A"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až 433</w:t>
            </w:r>
            <w:r w:rsidR="0082467A"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</w:t>
            </w:r>
            <w:r w:rsidR="0082467A" w:rsidRPr="0082467A">
              <w:rPr>
                <w:rFonts w:eastAsia="Times New Roman"/>
                <w:bCs/>
                <w:sz w:val="20"/>
                <w:szCs w:val="20"/>
                <w:lang w:eastAsia="cs-CZ"/>
              </w:rPr>
              <w:t>Mb</w:t>
            </w:r>
            <w:r w:rsidR="0082467A">
              <w:rPr>
                <w:rFonts w:eastAsia="Times New Roman"/>
                <w:bCs/>
                <w:sz w:val="20"/>
                <w:szCs w:val="20"/>
                <w:lang w:eastAsia="cs-CZ"/>
              </w:rPr>
              <w:t>it/s</w:t>
            </w:r>
          </w:p>
          <w:p w14:paraId="23EDC82A" w14:textId="77777777" w:rsidR="0082467A" w:rsidRPr="00B058FA" w:rsidRDefault="00FC3521" w:rsidP="00FC3521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2,4 GHz</w:t>
            </w:r>
            <w:r w:rsidR="0082467A" w:rsidRPr="0082467A"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: </w:t>
            </w:r>
            <w:r w:rsidR="0082467A">
              <w:rPr>
                <w:rFonts w:eastAsia="Times New Roman"/>
                <w:bCs/>
                <w:sz w:val="20"/>
                <w:szCs w:val="20"/>
                <w:lang w:eastAsia="cs-CZ"/>
              </w:rPr>
              <w:t>až</w:t>
            </w:r>
            <w:r w:rsidR="0082467A" w:rsidRPr="0082467A"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300</w:t>
            </w:r>
            <w:r w:rsidR="0082467A"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</w:t>
            </w:r>
            <w:r w:rsidR="0082467A" w:rsidRPr="0082467A">
              <w:rPr>
                <w:rFonts w:eastAsia="Times New Roman"/>
                <w:bCs/>
                <w:sz w:val="20"/>
                <w:szCs w:val="20"/>
                <w:lang w:eastAsia="cs-CZ"/>
              </w:rPr>
              <w:t>Mb</w:t>
            </w:r>
            <w:r w:rsidR="0082467A">
              <w:rPr>
                <w:rFonts w:eastAsia="Times New Roman"/>
                <w:bCs/>
                <w:sz w:val="20"/>
                <w:szCs w:val="20"/>
                <w:lang w:eastAsia="cs-CZ"/>
              </w:rPr>
              <w:t>it/s</w:t>
            </w:r>
          </w:p>
        </w:tc>
      </w:tr>
      <w:tr w:rsidR="00FC3521" w:rsidRPr="00B058FA" w14:paraId="1B167F4D" w14:textId="77777777" w:rsidTr="00E20C41"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240" w:type="dxa"/>
              <w:bottom w:w="40" w:type="dxa"/>
              <w:right w:w="240" w:type="dxa"/>
            </w:tcMar>
            <w:vAlign w:val="center"/>
            <w:hideMark/>
          </w:tcPr>
          <w:p w14:paraId="3D3A0AAD" w14:textId="77777777" w:rsidR="00FC3521" w:rsidRPr="00B058FA" w:rsidRDefault="00FC3521" w:rsidP="00E20C41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Bezdrátové režimy</w:t>
            </w:r>
          </w:p>
        </w:tc>
        <w:tc>
          <w:tcPr>
            <w:tcW w:w="5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240" w:type="dxa"/>
              <w:bottom w:w="40" w:type="dxa"/>
              <w:right w:w="240" w:type="dxa"/>
            </w:tcMar>
            <w:vAlign w:val="center"/>
            <w:hideMark/>
          </w:tcPr>
          <w:p w14:paraId="76B86563" w14:textId="77777777" w:rsidR="00FC3521" w:rsidRPr="00B058FA" w:rsidRDefault="00FC3521" w:rsidP="00E20C41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o</w:t>
            </w:r>
            <w:r w:rsidRPr="0082467A">
              <w:rPr>
                <w:rFonts w:eastAsia="Times New Roman"/>
                <w:bCs/>
                <w:sz w:val="20"/>
                <w:szCs w:val="20"/>
                <w:lang w:eastAsia="cs-CZ"/>
              </w:rPr>
              <w:t>pakovač signálu</w:t>
            </w:r>
          </w:p>
        </w:tc>
      </w:tr>
      <w:tr w:rsidR="00FC3521" w:rsidRPr="00B058FA" w14:paraId="443A278B" w14:textId="77777777" w:rsidTr="00E20C41"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240" w:type="dxa"/>
              <w:bottom w:w="40" w:type="dxa"/>
              <w:right w:w="240" w:type="dxa"/>
            </w:tcMar>
            <w:vAlign w:val="center"/>
            <w:hideMark/>
          </w:tcPr>
          <w:p w14:paraId="491E7C06" w14:textId="77777777" w:rsidR="00FC3521" w:rsidRDefault="00FC3521" w:rsidP="00E20C41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Funkce bezdrátové sítě</w:t>
            </w:r>
          </w:p>
        </w:tc>
        <w:tc>
          <w:tcPr>
            <w:tcW w:w="5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240" w:type="dxa"/>
              <w:bottom w:w="40" w:type="dxa"/>
              <w:right w:w="240" w:type="dxa"/>
            </w:tcMar>
            <w:vAlign w:val="center"/>
            <w:hideMark/>
          </w:tcPr>
          <w:p w14:paraId="3188BDDC" w14:textId="77777777" w:rsidR="00FC3521" w:rsidRPr="0082467A" w:rsidRDefault="00FC3521" w:rsidP="00E20C41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82467A">
              <w:rPr>
                <w:rFonts w:eastAsia="Times New Roman"/>
                <w:bCs/>
                <w:sz w:val="20"/>
                <w:szCs w:val="20"/>
                <w:lang w:eastAsia="cs-CZ"/>
              </w:rPr>
              <w:t>WMM (Wi-Fi Multimedia)</w:t>
            </w:r>
          </w:p>
          <w:p w14:paraId="65E865EE" w14:textId="77777777" w:rsidR="00FC3521" w:rsidRPr="0082467A" w:rsidRDefault="00FC3521" w:rsidP="00FC3521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Statistika bezdrátové sítě</w:t>
            </w:r>
          </w:p>
          <w:p w14:paraId="1F9B4077" w14:textId="77777777" w:rsidR="00FC3521" w:rsidRDefault="00FC3521" w:rsidP="00E20C41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Režime současného provozu pásem 2,4 GHz a 5 GHz</w:t>
            </w:r>
          </w:p>
          <w:p w14:paraId="2204E961" w14:textId="77777777" w:rsidR="00FC3521" w:rsidRDefault="00FC3521" w:rsidP="00E20C41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Vysokorychlostní režim pro HD hry a video</w:t>
            </w:r>
          </w:p>
          <w:p w14:paraId="3179E10A" w14:textId="77777777" w:rsidR="00FC3521" w:rsidRPr="0082467A" w:rsidRDefault="00FC3521" w:rsidP="00E20C41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Filtrování bezdrátových MAC adres</w:t>
            </w:r>
          </w:p>
          <w:p w14:paraId="2BBB1C51" w14:textId="77777777" w:rsidR="00FC3521" w:rsidRDefault="00FC3521" w:rsidP="00E20C41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Podpora d</w:t>
            </w:r>
            <w:r w:rsidRPr="0082467A"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omain 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l</w:t>
            </w:r>
            <w:r w:rsidRPr="0082467A">
              <w:rPr>
                <w:rFonts w:eastAsia="Times New Roman"/>
                <w:bCs/>
                <w:sz w:val="20"/>
                <w:szCs w:val="20"/>
                <w:lang w:eastAsia="cs-CZ"/>
              </w:rPr>
              <w:t>ogin</w:t>
            </w:r>
          </w:p>
        </w:tc>
      </w:tr>
      <w:tr w:rsidR="00FC3521" w:rsidRPr="00B058FA" w14:paraId="4C7701BA" w14:textId="77777777" w:rsidTr="00E20C41"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240" w:type="dxa"/>
              <w:bottom w:w="40" w:type="dxa"/>
              <w:right w:w="240" w:type="dxa"/>
            </w:tcMar>
            <w:vAlign w:val="center"/>
            <w:hideMark/>
          </w:tcPr>
          <w:p w14:paraId="060BCA5A" w14:textId="77777777" w:rsidR="00FC3521" w:rsidRPr="00B058FA" w:rsidRDefault="00FC3521" w:rsidP="00E20C41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B058FA">
              <w:rPr>
                <w:rFonts w:eastAsia="Times New Roman"/>
                <w:bCs/>
                <w:sz w:val="20"/>
                <w:szCs w:val="20"/>
                <w:lang w:eastAsia="cs-CZ"/>
              </w:rPr>
              <w:t>Zabezpečení bezdrátové sítě</w:t>
            </w:r>
          </w:p>
        </w:tc>
        <w:tc>
          <w:tcPr>
            <w:tcW w:w="5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240" w:type="dxa"/>
              <w:bottom w:w="40" w:type="dxa"/>
              <w:right w:w="240" w:type="dxa"/>
            </w:tcMar>
            <w:vAlign w:val="center"/>
            <w:hideMark/>
          </w:tcPr>
          <w:p w14:paraId="0D5EA3C8" w14:textId="77777777" w:rsidR="00FC3521" w:rsidRPr="0082467A" w:rsidRDefault="00FC3521" w:rsidP="00E20C41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82467A">
              <w:rPr>
                <w:rFonts w:eastAsia="Times New Roman"/>
                <w:bCs/>
                <w:sz w:val="20"/>
                <w:szCs w:val="20"/>
                <w:lang w:eastAsia="cs-CZ"/>
              </w:rPr>
              <w:t>64/128bit WEP</w:t>
            </w:r>
          </w:p>
          <w:p w14:paraId="02BDF545" w14:textId="77777777" w:rsidR="00FC3521" w:rsidRPr="00B058FA" w:rsidRDefault="00FC3521" w:rsidP="00E20C41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82467A">
              <w:rPr>
                <w:rFonts w:eastAsia="Times New Roman"/>
                <w:bCs/>
                <w:sz w:val="20"/>
                <w:szCs w:val="20"/>
                <w:lang w:eastAsia="cs-CZ"/>
              </w:rPr>
              <w:t>WPA-PSK / WPA2-PSK</w:t>
            </w:r>
          </w:p>
        </w:tc>
      </w:tr>
      <w:tr w:rsidR="00FC3521" w:rsidRPr="00B058FA" w14:paraId="5B48E861" w14:textId="77777777" w:rsidTr="00E20C41"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240" w:type="dxa"/>
              <w:bottom w:w="40" w:type="dxa"/>
              <w:right w:w="240" w:type="dxa"/>
            </w:tcMar>
            <w:vAlign w:val="center"/>
            <w:hideMark/>
          </w:tcPr>
          <w:p w14:paraId="0C8A161E" w14:textId="77777777" w:rsidR="00FC3521" w:rsidRPr="00B058FA" w:rsidRDefault="00FC3521" w:rsidP="00E20C41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B058FA">
              <w:rPr>
                <w:rFonts w:eastAsia="Times New Roman"/>
                <w:bCs/>
                <w:sz w:val="20"/>
                <w:szCs w:val="20"/>
                <w:lang w:eastAsia="cs-CZ"/>
              </w:rPr>
              <w:t>Citlivost přijímače</w:t>
            </w:r>
          </w:p>
        </w:tc>
        <w:tc>
          <w:tcPr>
            <w:tcW w:w="5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240" w:type="dxa"/>
              <w:bottom w:w="40" w:type="dxa"/>
              <w:right w:w="240" w:type="dxa"/>
            </w:tcMar>
            <w:vAlign w:val="center"/>
            <w:hideMark/>
          </w:tcPr>
          <w:p w14:paraId="287F2357" w14:textId="77777777" w:rsidR="00FC3521" w:rsidRPr="00FC3521" w:rsidRDefault="00FC3521" w:rsidP="00FC3521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,</w:t>
            </w: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4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</w:t>
            </w: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G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Hz</w:t>
            </w: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:</w:t>
            </w:r>
          </w:p>
          <w:p w14:paraId="307B7B0D" w14:textId="77777777" w:rsidR="00FC3521" w:rsidRPr="00FC3521" w:rsidRDefault="00FC3521" w:rsidP="00FC3521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270M: -70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</w:t>
            </w: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dBm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při </w:t>
            </w: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10% PER</w:t>
            </w:r>
          </w:p>
          <w:p w14:paraId="0C2C6F47" w14:textId="77777777" w:rsidR="00FC3521" w:rsidRPr="00FC3521" w:rsidRDefault="00FC3521" w:rsidP="00FC3521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130M: -70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</w:t>
            </w: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dBm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při </w:t>
            </w: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10% PER</w:t>
            </w:r>
          </w:p>
          <w:p w14:paraId="1FB5AA32" w14:textId="77777777" w:rsidR="00FC3521" w:rsidRPr="00FC3521" w:rsidRDefault="00FC3521" w:rsidP="00FC3521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108M: -73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</w:t>
            </w: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dBm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při </w:t>
            </w: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10% PER</w:t>
            </w:r>
          </w:p>
          <w:p w14:paraId="174F0ADF" w14:textId="77777777" w:rsidR="00FC3521" w:rsidRPr="00FC3521" w:rsidRDefault="00FC3521" w:rsidP="00FC3521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54M: -75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</w:t>
            </w: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dBm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při </w:t>
            </w: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10% PER</w:t>
            </w:r>
          </w:p>
          <w:p w14:paraId="4E60C429" w14:textId="77777777" w:rsidR="00FC3521" w:rsidRPr="00FC3521" w:rsidRDefault="00FC3521" w:rsidP="00FC3521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11M: -86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</w:t>
            </w: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dBm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při </w:t>
            </w: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8% PER</w:t>
            </w:r>
          </w:p>
          <w:p w14:paraId="715226BE" w14:textId="77777777" w:rsidR="00FC3521" w:rsidRPr="00FC3521" w:rsidRDefault="00FC3521" w:rsidP="00FC3521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6M: -92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</w:t>
            </w: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dBm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při </w:t>
            </w: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10% PER</w:t>
            </w:r>
          </w:p>
          <w:p w14:paraId="77A53CA8" w14:textId="77777777" w:rsidR="00FC3521" w:rsidRPr="00FC3521" w:rsidRDefault="00FC3521" w:rsidP="00FC3521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1M: -94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</w:t>
            </w: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dBm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při </w:t>
            </w: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8% PER</w:t>
            </w:r>
          </w:p>
          <w:p w14:paraId="19150021" w14:textId="77777777" w:rsidR="00FC3521" w:rsidRPr="00FC3521" w:rsidRDefault="00FC3521" w:rsidP="00FC3521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5G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Hz</w:t>
            </w: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:</w:t>
            </w:r>
          </w:p>
          <w:p w14:paraId="55B2B8A5" w14:textId="77777777" w:rsidR="00FC3521" w:rsidRPr="00FC3521" w:rsidRDefault="00FC3521" w:rsidP="00FC3521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390M: -60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</w:t>
            </w: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dBm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při </w:t>
            </w: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10% PER</w:t>
            </w:r>
          </w:p>
          <w:p w14:paraId="446276CC" w14:textId="77777777" w:rsidR="00FC3521" w:rsidRPr="00FC3521" w:rsidRDefault="00FC3521" w:rsidP="00FC3521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29.3M: -83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</w:t>
            </w: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dBm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při </w:t>
            </w: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10% PER</w:t>
            </w:r>
          </w:p>
          <w:p w14:paraId="10743652" w14:textId="77777777" w:rsidR="00FC3521" w:rsidRPr="00FC3521" w:rsidRDefault="00FC3521" w:rsidP="00FC3521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180M: -64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</w:t>
            </w: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dBm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při </w:t>
            </w: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10% PER</w:t>
            </w:r>
          </w:p>
          <w:p w14:paraId="5554A2D5" w14:textId="77777777" w:rsidR="00FC3521" w:rsidRPr="00FC3521" w:rsidRDefault="00FC3521" w:rsidP="00FC3521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13.5M: -87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</w:t>
            </w: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dBm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při </w:t>
            </w: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10% PER</w:t>
            </w:r>
          </w:p>
          <w:p w14:paraId="2AF7A451" w14:textId="77777777" w:rsidR="00FC3521" w:rsidRPr="00FC3521" w:rsidRDefault="00FC3521" w:rsidP="00FC3521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78M: -68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</w:t>
            </w: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dBm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při </w:t>
            </w: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10% PER</w:t>
            </w:r>
          </w:p>
          <w:p w14:paraId="79677038" w14:textId="77777777" w:rsidR="00FC3521" w:rsidRPr="00FC3521" w:rsidRDefault="00FC3521" w:rsidP="00FC3521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6.5M: -90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</w:t>
            </w: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dBm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při </w:t>
            </w: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10% PER</w:t>
            </w:r>
          </w:p>
          <w:p w14:paraId="10490869" w14:textId="77777777" w:rsidR="00FC3521" w:rsidRPr="00FC3521" w:rsidRDefault="00FC3521" w:rsidP="00FC3521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lastRenderedPageBreak/>
              <w:t>54M: -75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</w:t>
            </w: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dBm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při </w:t>
            </w: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10% PER</w:t>
            </w:r>
          </w:p>
          <w:p w14:paraId="5CD4658E" w14:textId="77777777" w:rsidR="00FC3521" w:rsidRPr="00B058FA" w:rsidRDefault="00FC3521" w:rsidP="00FC3521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FC3521">
              <w:rPr>
                <w:rFonts w:eastAsia="Times New Roman" w:hint="eastAsia"/>
                <w:bCs/>
                <w:sz w:val="20"/>
                <w:szCs w:val="20"/>
                <w:lang w:eastAsia="cs-CZ"/>
              </w:rPr>
              <w:t>6M</w:t>
            </w:r>
            <w:r w:rsidRPr="00FC3521">
              <w:rPr>
                <w:rFonts w:ascii="MS Gothic" w:eastAsia="MS Gothic" w:hAnsi="MS Gothic" w:cs="MS Gothic" w:hint="eastAsia"/>
                <w:bCs/>
                <w:sz w:val="20"/>
                <w:szCs w:val="20"/>
                <w:lang w:eastAsia="cs-CZ"/>
              </w:rPr>
              <w:t>：</w:t>
            </w: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-90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</w:t>
            </w: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dBm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při </w:t>
            </w: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10% PER</w:t>
            </w:r>
          </w:p>
        </w:tc>
      </w:tr>
      <w:tr w:rsidR="00B058FA" w:rsidRPr="00B058FA" w14:paraId="552D4B23" w14:textId="77777777" w:rsidTr="00B058FA"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240" w:type="dxa"/>
              <w:bottom w:w="40" w:type="dxa"/>
              <w:right w:w="240" w:type="dxa"/>
            </w:tcMar>
            <w:vAlign w:val="center"/>
            <w:hideMark/>
          </w:tcPr>
          <w:p w14:paraId="1707AB61" w14:textId="77777777" w:rsidR="00B058FA" w:rsidRPr="00B058FA" w:rsidRDefault="00B058FA" w:rsidP="00B058FA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B058FA">
              <w:rPr>
                <w:rFonts w:eastAsia="Times New Roman"/>
                <w:bCs/>
                <w:sz w:val="20"/>
                <w:szCs w:val="20"/>
                <w:lang w:eastAsia="cs-CZ"/>
              </w:rPr>
              <w:lastRenderedPageBreak/>
              <w:t>Vysílací výkon</w:t>
            </w:r>
          </w:p>
        </w:tc>
        <w:tc>
          <w:tcPr>
            <w:tcW w:w="5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240" w:type="dxa"/>
              <w:bottom w:w="40" w:type="dxa"/>
              <w:right w:w="240" w:type="dxa"/>
            </w:tcMar>
            <w:vAlign w:val="center"/>
            <w:hideMark/>
          </w:tcPr>
          <w:p w14:paraId="1C466F6C" w14:textId="77777777" w:rsidR="00B058FA" w:rsidRPr="00B058FA" w:rsidRDefault="00B058FA" w:rsidP="00B058FA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B058FA">
              <w:rPr>
                <w:rFonts w:eastAsia="Times New Roman"/>
                <w:bCs/>
                <w:sz w:val="20"/>
                <w:szCs w:val="20"/>
                <w:lang w:eastAsia="cs-CZ"/>
              </w:rPr>
              <w:t>&lt;20 dBm (EIRP)</w:t>
            </w:r>
          </w:p>
        </w:tc>
      </w:tr>
    </w:tbl>
    <w:p w14:paraId="45A873CD" w14:textId="77777777" w:rsidR="00B058FA" w:rsidRPr="00542967" w:rsidRDefault="00B058FA" w:rsidP="00B058FA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9072" w:type="dxa"/>
        <w:tblInd w:w="240" w:type="dxa"/>
        <w:shd w:val="clear" w:color="auto" w:fill="F5F5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5953"/>
      </w:tblGrid>
      <w:tr w:rsidR="00B058FA" w:rsidRPr="00B058FA" w14:paraId="4E491225" w14:textId="77777777" w:rsidTr="00B058FA">
        <w:trPr>
          <w:tblHeader/>
        </w:trPr>
        <w:tc>
          <w:tcPr>
            <w:tcW w:w="90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EEEEE"/>
            <w:tcMar>
              <w:top w:w="40" w:type="dxa"/>
              <w:left w:w="240" w:type="dxa"/>
              <w:bottom w:w="40" w:type="dxa"/>
              <w:right w:w="240" w:type="dxa"/>
            </w:tcMar>
            <w:vAlign w:val="center"/>
            <w:hideMark/>
          </w:tcPr>
          <w:p w14:paraId="6A6F6380" w14:textId="77777777" w:rsidR="00B058FA" w:rsidRPr="00B058FA" w:rsidRDefault="006F2512" w:rsidP="00B058FA">
            <w:pPr>
              <w:spacing w:line="285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Ostatní</w:t>
            </w:r>
          </w:p>
        </w:tc>
      </w:tr>
      <w:tr w:rsidR="00B058FA" w:rsidRPr="00B058FA" w14:paraId="299DD332" w14:textId="77777777" w:rsidTr="00B058FA"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240" w:type="dxa"/>
              <w:bottom w:w="40" w:type="dxa"/>
              <w:right w:w="240" w:type="dxa"/>
            </w:tcMar>
            <w:vAlign w:val="center"/>
            <w:hideMark/>
          </w:tcPr>
          <w:p w14:paraId="6449FDD1" w14:textId="77777777" w:rsidR="00B058FA" w:rsidRPr="00B058FA" w:rsidRDefault="00B058FA" w:rsidP="00B058FA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B058FA">
              <w:rPr>
                <w:rFonts w:eastAsia="Times New Roman"/>
                <w:bCs/>
                <w:sz w:val="20"/>
                <w:szCs w:val="20"/>
                <w:lang w:eastAsia="cs-CZ"/>
              </w:rPr>
              <w:t>Certifikace</w:t>
            </w:r>
          </w:p>
        </w:tc>
        <w:tc>
          <w:tcPr>
            <w:tcW w:w="5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240" w:type="dxa"/>
              <w:bottom w:w="40" w:type="dxa"/>
              <w:right w:w="240" w:type="dxa"/>
            </w:tcMar>
            <w:vAlign w:val="center"/>
            <w:hideMark/>
          </w:tcPr>
          <w:p w14:paraId="059B15BE" w14:textId="77777777" w:rsidR="00B058FA" w:rsidRPr="00B058FA" w:rsidRDefault="0082467A" w:rsidP="0082467A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CE, </w:t>
            </w:r>
            <w:r w:rsidR="00FC3521"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FCC, </w:t>
            </w:r>
            <w:r w:rsidR="00B058FA" w:rsidRPr="00B058FA">
              <w:rPr>
                <w:rFonts w:eastAsia="Times New Roman"/>
                <w:bCs/>
                <w:sz w:val="20"/>
                <w:szCs w:val="20"/>
                <w:lang w:eastAsia="cs-CZ"/>
              </w:rPr>
              <w:t>RoHS</w:t>
            </w:r>
          </w:p>
        </w:tc>
      </w:tr>
      <w:tr w:rsidR="00B058FA" w:rsidRPr="00B058FA" w14:paraId="72B91164" w14:textId="77777777" w:rsidTr="00B058FA"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240" w:type="dxa"/>
              <w:bottom w:w="40" w:type="dxa"/>
              <w:right w:w="240" w:type="dxa"/>
            </w:tcMar>
            <w:vAlign w:val="center"/>
            <w:hideMark/>
          </w:tcPr>
          <w:p w14:paraId="26BBEF58" w14:textId="77777777" w:rsidR="00B058FA" w:rsidRPr="00B058FA" w:rsidRDefault="00B058FA" w:rsidP="00B058FA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B058FA">
              <w:rPr>
                <w:rFonts w:eastAsia="Times New Roman"/>
                <w:bCs/>
                <w:sz w:val="20"/>
                <w:szCs w:val="20"/>
                <w:lang w:eastAsia="cs-CZ"/>
              </w:rPr>
              <w:t>Obsah balení</w:t>
            </w:r>
          </w:p>
        </w:tc>
        <w:tc>
          <w:tcPr>
            <w:tcW w:w="5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240" w:type="dxa"/>
              <w:bottom w:w="40" w:type="dxa"/>
              <w:right w:w="240" w:type="dxa"/>
            </w:tcMar>
            <w:vAlign w:val="center"/>
            <w:hideMark/>
          </w:tcPr>
          <w:p w14:paraId="12D9D611" w14:textId="77777777" w:rsidR="0082467A" w:rsidRPr="0082467A" w:rsidRDefault="00FC3521" w:rsidP="0082467A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AC750 </w:t>
            </w:r>
            <w:r w:rsidR="0082467A" w:rsidRPr="0082467A"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WiFi 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extender RE210</w:t>
            </w:r>
            <w:r w:rsidR="0082467A" w:rsidRPr="0082467A"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</w:t>
            </w:r>
          </w:p>
          <w:p w14:paraId="49F60E83" w14:textId="77777777" w:rsidR="0082467A" w:rsidRPr="0082467A" w:rsidRDefault="0082467A" w:rsidP="0082467A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82467A"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Ethernetový kabel RJ-45 </w:t>
            </w:r>
          </w:p>
          <w:p w14:paraId="7F97843D" w14:textId="77777777" w:rsidR="00B058FA" w:rsidRPr="00B058FA" w:rsidRDefault="0082467A" w:rsidP="0082467A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82467A">
              <w:rPr>
                <w:rFonts w:eastAsia="Times New Roman"/>
                <w:bCs/>
                <w:sz w:val="20"/>
                <w:szCs w:val="20"/>
                <w:lang w:eastAsia="cs-CZ"/>
              </w:rPr>
              <w:t>instalační příručka</w:t>
            </w:r>
          </w:p>
        </w:tc>
      </w:tr>
      <w:tr w:rsidR="00FC3521" w:rsidRPr="00B058FA" w14:paraId="45735BED" w14:textId="77777777" w:rsidTr="00E20C41"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240" w:type="dxa"/>
              <w:bottom w:w="40" w:type="dxa"/>
              <w:right w:w="240" w:type="dxa"/>
            </w:tcMar>
            <w:vAlign w:val="center"/>
            <w:hideMark/>
          </w:tcPr>
          <w:p w14:paraId="40DD25A2" w14:textId="77777777" w:rsidR="00FC3521" w:rsidRPr="00B058FA" w:rsidRDefault="00FC3521" w:rsidP="00E20C41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Nároky na prostředí</w:t>
            </w:r>
          </w:p>
        </w:tc>
        <w:tc>
          <w:tcPr>
            <w:tcW w:w="5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240" w:type="dxa"/>
              <w:bottom w:w="40" w:type="dxa"/>
              <w:right w:w="240" w:type="dxa"/>
            </w:tcMar>
            <w:vAlign w:val="center"/>
            <w:hideMark/>
          </w:tcPr>
          <w:p w14:paraId="7EF99EE0" w14:textId="77777777" w:rsidR="00FC3521" w:rsidRPr="0082467A" w:rsidRDefault="00FC3521" w:rsidP="00E20C41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Provozní teplota</w:t>
            </w:r>
            <w:r w:rsidRPr="0082467A">
              <w:rPr>
                <w:rFonts w:eastAsia="Times New Roman"/>
                <w:bCs/>
                <w:sz w:val="20"/>
                <w:szCs w:val="20"/>
                <w:lang w:eastAsia="cs-CZ"/>
              </w:rPr>
              <w:t>: 0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</w:t>
            </w:r>
            <w:r w:rsidRPr="0082467A">
              <w:rPr>
                <w:rFonts w:eastAsia="Times New Roman"/>
                <w:bCs/>
                <w:sz w:val="20"/>
                <w:szCs w:val="20"/>
                <w:lang w:eastAsia="cs-CZ"/>
              </w:rPr>
              <w:t>°C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</w:t>
            </w:r>
            <w:r w:rsidRPr="0082467A">
              <w:rPr>
                <w:rFonts w:eastAsia="Times New Roman"/>
                <w:bCs/>
                <w:sz w:val="20"/>
                <w:szCs w:val="20"/>
                <w:lang w:eastAsia="cs-CZ"/>
              </w:rPr>
              <w:t>~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</w:t>
            </w:r>
            <w:r w:rsidRPr="0082467A">
              <w:rPr>
                <w:rFonts w:eastAsia="Times New Roman"/>
                <w:bCs/>
                <w:sz w:val="20"/>
                <w:szCs w:val="20"/>
                <w:lang w:eastAsia="cs-CZ"/>
              </w:rPr>
              <w:t>40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</w:t>
            </w:r>
            <w:r w:rsidRPr="0082467A">
              <w:rPr>
                <w:rFonts w:eastAsia="Times New Roman"/>
                <w:bCs/>
                <w:sz w:val="20"/>
                <w:szCs w:val="20"/>
                <w:lang w:eastAsia="cs-CZ"/>
              </w:rPr>
              <w:t>°C</w:t>
            </w:r>
          </w:p>
          <w:p w14:paraId="4950EE36" w14:textId="77777777" w:rsidR="00FC3521" w:rsidRPr="0082467A" w:rsidRDefault="00FC3521" w:rsidP="00E20C41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Skladovací teplota</w:t>
            </w:r>
            <w:r w:rsidRPr="0082467A">
              <w:rPr>
                <w:rFonts w:eastAsia="Times New Roman"/>
                <w:bCs/>
                <w:sz w:val="20"/>
                <w:szCs w:val="20"/>
                <w:lang w:eastAsia="cs-CZ"/>
              </w:rPr>
              <w:t>: -40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</w:t>
            </w:r>
            <w:r w:rsidRPr="0082467A">
              <w:rPr>
                <w:rFonts w:eastAsia="Times New Roman"/>
                <w:bCs/>
                <w:sz w:val="20"/>
                <w:szCs w:val="20"/>
                <w:lang w:eastAsia="cs-CZ"/>
              </w:rPr>
              <w:t>°C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</w:t>
            </w:r>
            <w:r w:rsidRPr="0082467A">
              <w:rPr>
                <w:rFonts w:eastAsia="Times New Roman"/>
                <w:bCs/>
                <w:sz w:val="20"/>
                <w:szCs w:val="20"/>
                <w:lang w:eastAsia="cs-CZ"/>
              </w:rPr>
              <w:t>~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</w:t>
            </w:r>
            <w:r w:rsidRPr="0082467A">
              <w:rPr>
                <w:rFonts w:eastAsia="Times New Roman"/>
                <w:bCs/>
                <w:sz w:val="20"/>
                <w:szCs w:val="20"/>
                <w:lang w:eastAsia="cs-CZ"/>
              </w:rPr>
              <w:t>70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</w:t>
            </w:r>
            <w:r w:rsidRPr="0082467A">
              <w:rPr>
                <w:rFonts w:eastAsia="Times New Roman"/>
                <w:bCs/>
                <w:sz w:val="20"/>
                <w:szCs w:val="20"/>
                <w:lang w:eastAsia="cs-CZ"/>
              </w:rPr>
              <w:t>°C</w:t>
            </w:r>
          </w:p>
          <w:p w14:paraId="40CF6AC1" w14:textId="77777777" w:rsidR="00FC3521" w:rsidRPr="0082467A" w:rsidRDefault="00FC3521" w:rsidP="00E20C41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Provozní vlhkost</w:t>
            </w:r>
            <w:r w:rsidRPr="0082467A">
              <w:rPr>
                <w:rFonts w:eastAsia="Times New Roman"/>
                <w:bCs/>
                <w:sz w:val="20"/>
                <w:szCs w:val="20"/>
                <w:lang w:eastAsia="cs-CZ"/>
              </w:rPr>
              <w:t>: 10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</w:t>
            </w:r>
            <w:r w:rsidRPr="0082467A">
              <w:rPr>
                <w:rFonts w:eastAsia="Times New Roman"/>
                <w:bCs/>
                <w:sz w:val="20"/>
                <w:szCs w:val="20"/>
                <w:lang w:eastAsia="cs-CZ"/>
              </w:rPr>
              <w:t>%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</w:t>
            </w:r>
            <w:r w:rsidRPr="0082467A">
              <w:rPr>
                <w:rFonts w:eastAsia="Times New Roman"/>
                <w:bCs/>
                <w:sz w:val="20"/>
                <w:szCs w:val="20"/>
                <w:lang w:eastAsia="cs-CZ"/>
              </w:rPr>
              <w:t>~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</w:t>
            </w:r>
            <w:r w:rsidRPr="0082467A">
              <w:rPr>
                <w:rFonts w:eastAsia="Times New Roman"/>
                <w:bCs/>
                <w:sz w:val="20"/>
                <w:szCs w:val="20"/>
                <w:lang w:eastAsia="cs-CZ"/>
              </w:rPr>
              <w:t>90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</w:t>
            </w:r>
            <w:r w:rsidRPr="0082467A"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% 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bez kondenzace</w:t>
            </w:r>
          </w:p>
          <w:p w14:paraId="703F3F7C" w14:textId="77777777" w:rsidR="00FC3521" w:rsidRPr="0082467A" w:rsidRDefault="00FC3521" w:rsidP="00E20C41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Skladovací</w:t>
            </w:r>
            <w:r w:rsidRPr="0082467A"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vlhkost</w:t>
            </w:r>
            <w:r w:rsidRPr="0082467A">
              <w:rPr>
                <w:rFonts w:eastAsia="Times New Roman"/>
                <w:bCs/>
                <w:sz w:val="20"/>
                <w:szCs w:val="20"/>
                <w:lang w:eastAsia="cs-CZ"/>
              </w:rPr>
              <w:t>: 5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</w:t>
            </w:r>
            <w:r w:rsidRPr="0082467A">
              <w:rPr>
                <w:rFonts w:eastAsia="Times New Roman"/>
                <w:bCs/>
                <w:sz w:val="20"/>
                <w:szCs w:val="20"/>
                <w:lang w:eastAsia="cs-CZ"/>
              </w:rPr>
              <w:t>%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</w:t>
            </w:r>
            <w:r w:rsidRPr="0082467A">
              <w:rPr>
                <w:rFonts w:eastAsia="Times New Roman"/>
                <w:bCs/>
                <w:sz w:val="20"/>
                <w:szCs w:val="20"/>
                <w:lang w:eastAsia="cs-CZ"/>
              </w:rPr>
              <w:t>~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</w:t>
            </w:r>
            <w:r w:rsidRPr="0082467A">
              <w:rPr>
                <w:rFonts w:eastAsia="Times New Roman"/>
                <w:bCs/>
                <w:sz w:val="20"/>
                <w:szCs w:val="20"/>
                <w:lang w:eastAsia="cs-CZ"/>
              </w:rPr>
              <w:t>90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</w:t>
            </w:r>
            <w:r w:rsidRPr="0082467A"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% 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bez kondenzace</w:t>
            </w:r>
          </w:p>
        </w:tc>
      </w:tr>
      <w:tr w:rsidR="00FC3521" w:rsidRPr="00B058FA" w14:paraId="13B89219" w14:textId="77777777" w:rsidTr="00E20C41"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240" w:type="dxa"/>
              <w:bottom w:w="40" w:type="dxa"/>
              <w:right w:w="240" w:type="dxa"/>
            </w:tcMar>
            <w:vAlign w:val="center"/>
            <w:hideMark/>
          </w:tcPr>
          <w:p w14:paraId="759A71E1" w14:textId="77777777" w:rsidR="00FC3521" w:rsidRDefault="00FC3521" w:rsidP="00E20C41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Rozměry balení</w:t>
            </w:r>
          </w:p>
        </w:tc>
        <w:tc>
          <w:tcPr>
            <w:tcW w:w="5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240" w:type="dxa"/>
              <w:bottom w:w="40" w:type="dxa"/>
              <w:right w:w="240" w:type="dxa"/>
            </w:tcMar>
            <w:vAlign w:val="center"/>
            <w:hideMark/>
          </w:tcPr>
          <w:p w14:paraId="410FBC53" w14:textId="77777777" w:rsidR="00FC3521" w:rsidRDefault="00FC3521" w:rsidP="00FC3521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100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,</w:t>
            </w: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5 x 89 x 155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>,</w:t>
            </w: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5</w:t>
            </w: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t xml:space="preserve"> </w:t>
            </w:r>
            <w:r w:rsidRPr="00FC3521">
              <w:rPr>
                <w:rFonts w:eastAsia="Times New Roman"/>
                <w:bCs/>
                <w:sz w:val="20"/>
                <w:szCs w:val="20"/>
                <w:lang w:eastAsia="cs-CZ"/>
              </w:rPr>
              <w:t>mm</w:t>
            </w:r>
          </w:p>
        </w:tc>
      </w:tr>
      <w:tr w:rsidR="00B058FA" w:rsidRPr="00B058FA" w14:paraId="4AD04F04" w14:textId="77777777" w:rsidTr="00B058FA">
        <w:tc>
          <w:tcPr>
            <w:tcW w:w="31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240" w:type="dxa"/>
              <w:bottom w:w="40" w:type="dxa"/>
              <w:right w:w="240" w:type="dxa"/>
            </w:tcMar>
            <w:vAlign w:val="center"/>
            <w:hideMark/>
          </w:tcPr>
          <w:p w14:paraId="2AC989AC" w14:textId="77777777" w:rsidR="00B058FA" w:rsidRPr="00B058FA" w:rsidRDefault="00B058FA" w:rsidP="00B058FA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B058FA">
              <w:rPr>
                <w:rFonts w:eastAsia="Times New Roman"/>
                <w:bCs/>
                <w:sz w:val="20"/>
                <w:szCs w:val="20"/>
                <w:lang w:eastAsia="cs-CZ"/>
              </w:rPr>
              <w:t>Systémové požadavky</w:t>
            </w:r>
          </w:p>
        </w:tc>
        <w:tc>
          <w:tcPr>
            <w:tcW w:w="59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0" w:type="dxa"/>
              <w:left w:w="240" w:type="dxa"/>
              <w:bottom w:w="40" w:type="dxa"/>
              <w:right w:w="240" w:type="dxa"/>
            </w:tcMar>
            <w:vAlign w:val="center"/>
            <w:hideMark/>
          </w:tcPr>
          <w:p w14:paraId="10B354FE" w14:textId="77777777" w:rsidR="00B058FA" w:rsidRPr="00B058FA" w:rsidRDefault="0082467A" w:rsidP="007967B3">
            <w:pPr>
              <w:rPr>
                <w:rFonts w:eastAsia="Times New Roman"/>
                <w:bCs/>
                <w:sz w:val="20"/>
                <w:szCs w:val="20"/>
                <w:lang w:eastAsia="cs-CZ"/>
              </w:rPr>
            </w:pPr>
            <w:r w:rsidRPr="0082467A">
              <w:rPr>
                <w:rFonts w:eastAsia="Times New Roman"/>
                <w:bCs/>
                <w:sz w:val="20"/>
                <w:szCs w:val="20"/>
                <w:lang w:eastAsia="cs-CZ"/>
              </w:rPr>
              <w:t>Microsoft® Windows® 98SE, NT, 2000, XP, Vista nebo Windows 7, 8, Mac® OS, NetWare®, UNIX® nebo Linux.</w:t>
            </w:r>
          </w:p>
        </w:tc>
      </w:tr>
    </w:tbl>
    <w:p w14:paraId="347435E1" w14:textId="77777777" w:rsidR="00A31547" w:rsidRDefault="00A31547" w:rsidP="00C615A8">
      <w:pPr>
        <w:rPr>
          <w:b/>
          <w:bCs/>
          <w:color w:val="404040"/>
          <w:kern w:val="2"/>
          <w:sz w:val="24"/>
          <w:szCs w:val="24"/>
        </w:rPr>
      </w:pPr>
    </w:p>
    <w:p w14:paraId="6943C204" w14:textId="77777777" w:rsidR="00FD5433" w:rsidRPr="00C9505A" w:rsidRDefault="00FD5433" w:rsidP="00C615A8">
      <w:pPr>
        <w:rPr>
          <w:b/>
          <w:bCs/>
          <w:color w:val="404040"/>
          <w:kern w:val="2"/>
          <w:sz w:val="24"/>
          <w:szCs w:val="24"/>
        </w:rPr>
      </w:pPr>
      <w:r w:rsidRPr="00C9505A">
        <w:rPr>
          <w:b/>
          <w:bCs/>
          <w:color w:val="404040"/>
          <w:kern w:val="2"/>
          <w:sz w:val="24"/>
          <w:szCs w:val="24"/>
        </w:rPr>
        <w:t>O společnosti TP-LINK</w:t>
      </w:r>
    </w:p>
    <w:p w14:paraId="67770604" w14:textId="77777777" w:rsidR="00FD5433" w:rsidRPr="00C9505A" w:rsidRDefault="00FD5433" w:rsidP="00C615A8">
      <w:pPr>
        <w:rPr>
          <w:color w:val="404040"/>
          <w:kern w:val="2"/>
        </w:rPr>
      </w:pPr>
    </w:p>
    <w:p w14:paraId="5C2EBD3D" w14:textId="77777777" w:rsidR="00FC3521" w:rsidRPr="00C9505A" w:rsidRDefault="00FC3521" w:rsidP="00FC3521">
      <w:pPr>
        <w:rPr>
          <w:color w:val="404040"/>
          <w:kern w:val="2"/>
          <w:sz w:val="20"/>
          <w:szCs w:val="20"/>
        </w:rPr>
      </w:pPr>
      <w:r w:rsidRPr="00C9505A">
        <w:rPr>
          <w:color w:val="404040"/>
          <w:kern w:val="2"/>
          <w:sz w:val="20"/>
          <w:szCs w:val="20"/>
        </w:rPr>
        <w:t xml:space="preserve">TP-LINK je celosvětovým dodavatelem síťových produktů dostupných ve více než 100 zemích světa. Za dominantní tržní podíl na čínském trhu a pozici největšího světového poskytovatele WLAN řešení s tržním podílem ve výši </w:t>
      </w:r>
      <w:r>
        <w:rPr>
          <w:color w:val="404040"/>
          <w:kern w:val="2"/>
          <w:sz w:val="20"/>
          <w:szCs w:val="20"/>
        </w:rPr>
        <w:t>49,25 % (Q2 – 2014</w:t>
      </w:r>
      <w:r w:rsidRPr="0064175D">
        <w:rPr>
          <w:color w:val="404040"/>
          <w:kern w:val="2"/>
          <w:sz w:val="20"/>
          <w:szCs w:val="20"/>
        </w:rPr>
        <w:t>)</w:t>
      </w:r>
      <w:r w:rsidRPr="00C9505A">
        <w:rPr>
          <w:color w:val="404040"/>
          <w:kern w:val="2"/>
          <w:sz w:val="20"/>
          <w:szCs w:val="20"/>
        </w:rPr>
        <w:t xml:space="preserve"> vděčí inovativnímu přístupu oddělení výzkumu a vývoje, efektivní produkci a kvalitnímu řízení. Portfolio společnosti TP-LINK zahrnuje bezdrátové směrovače a adaptéry, bezdrátové přístupové body, 3G směrovače, ADSL modemy, adaptéry pro zapojení do domácí elektrické sítě, IP kamery, print servery, SOHO/SMB směrovače a SOHO/SMB switche. Další informace naleznete ve webové prezentaci společnosti na adrese </w:t>
      </w:r>
      <w:hyperlink r:id="rId9" w:history="1">
        <w:r w:rsidRPr="00C9505A">
          <w:rPr>
            <w:rStyle w:val="Hypertextovodkaz"/>
            <w:sz w:val="20"/>
            <w:szCs w:val="20"/>
          </w:rPr>
          <w:t>www.tp-link.com/cz</w:t>
        </w:r>
      </w:hyperlink>
      <w:r w:rsidRPr="00C9505A">
        <w:rPr>
          <w:color w:val="404040"/>
          <w:kern w:val="2"/>
          <w:sz w:val="20"/>
          <w:szCs w:val="20"/>
        </w:rPr>
        <w:t xml:space="preserve">.  </w:t>
      </w:r>
    </w:p>
    <w:p w14:paraId="081EBBAF" w14:textId="77777777" w:rsidR="00FC3521" w:rsidRPr="00C9505A" w:rsidRDefault="00FC3521" w:rsidP="00FC3521">
      <w:pPr>
        <w:rPr>
          <w:color w:val="404040"/>
          <w:kern w:val="2"/>
          <w:sz w:val="20"/>
          <w:szCs w:val="20"/>
        </w:rPr>
      </w:pPr>
    </w:p>
    <w:p w14:paraId="1E12D8FB" w14:textId="77777777" w:rsidR="00FC3521" w:rsidRPr="00C9505A" w:rsidRDefault="00FC3521" w:rsidP="00FC3521">
      <w:pPr>
        <w:rPr>
          <w:color w:val="404040"/>
          <w:kern w:val="2"/>
          <w:sz w:val="20"/>
          <w:szCs w:val="20"/>
        </w:rPr>
      </w:pPr>
      <w:r w:rsidRPr="00C9505A">
        <w:rPr>
          <w:color w:val="404040"/>
          <w:kern w:val="2"/>
          <w:sz w:val="20"/>
          <w:szCs w:val="20"/>
        </w:rPr>
        <w:t xml:space="preserve">Technická podpora k produktům společnosti TP-LINK je v provozu na e-mailech </w:t>
      </w:r>
      <w:hyperlink r:id="rId10" w:history="1">
        <w:r w:rsidRPr="00C9505A">
          <w:rPr>
            <w:rStyle w:val="Hypertextovodkaz"/>
            <w:kern w:val="2"/>
            <w:sz w:val="20"/>
            <w:szCs w:val="20"/>
          </w:rPr>
          <w:t>podpora@tplinkpartner.cz</w:t>
        </w:r>
      </w:hyperlink>
      <w:r w:rsidRPr="00C9505A">
        <w:rPr>
          <w:color w:val="404040"/>
          <w:kern w:val="2"/>
          <w:sz w:val="20"/>
          <w:szCs w:val="20"/>
        </w:rPr>
        <w:t xml:space="preserve"> nebo </w:t>
      </w:r>
      <w:hyperlink r:id="rId11" w:history="1">
        <w:r w:rsidRPr="00C9505A">
          <w:rPr>
            <w:rStyle w:val="Hypertextovodkaz"/>
            <w:kern w:val="2"/>
            <w:sz w:val="20"/>
            <w:szCs w:val="20"/>
          </w:rPr>
          <w:t>support@tplinkpartner.cz</w:t>
        </w:r>
      </w:hyperlink>
      <w:r w:rsidRPr="00C9505A">
        <w:rPr>
          <w:color w:val="404040"/>
          <w:kern w:val="2"/>
          <w:sz w:val="20"/>
          <w:szCs w:val="20"/>
        </w:rPr>
        <w:t>. Pro technické dotazy lze využít také hotline na telefonním čísle (+420) 245 008 103. Obě služby fungují v pracovních dnech od 9,00 do 1</w:t>
      </w:r>
      <w:r w:rsidRPr="00C9505A">
        <w:rPr>
          <w:color w:val="404040"/>
          <w:kern w:val="2"/>
          <w:sz w:val="20"/>
          <w:szCs w:val="20"/>
          <w:lang w:eastAsia="zh-CN"/>
        </w:rPr>
        <w:t>7</w:t>
      </w:r>
      <w:r w:rsidRPr="00C9505A">
        <w:rPr>
          <w:color w:val="404040"/>
          <w:kern w:val="2"/>
          <w:sz w:val="20"/>
          <w:szCs w:val="20"/>
        </w:rPr>
        <w:t>,00 hodin.</w:t>
      </w:r>
    </w:p>
    <w:p w14:paraId="541AD5B2" w14:textId="77777777" w:rsidR="00FC3521" w:rsidRPr="00C9505A" w:rsidRDefault="00FC3521" w:rsidP="00FC3521">
      <w:pPr>
        <w:rPr>
          <w:color w:val="404040"/>
          <w:kern w:val="2"/>
          <w:sz w:val="20"/>
          <w:szCs w:val="20"/>
        </w:rPr>
      </w:pPr>
    </w:p>
    <w:p w14:paraId="2484F691" w14:textId="77777777" w:rsidR="00FC3521" w:rsidRPr="00C9505A" w:rsidRDefault="00FC3521" w:rsidP="00FC3521">
      <w:pPr>
        <w:rPr>
          <w:b/>
          <w:bCs/>
          <w:color w:val="404040"/>
          <w:kern w:val="2"/>
          <w:sz w:val="20"/>
          <w:szCs w:val="20"/>
        </w:rPr>
      </w:pPr>
      <w:r w:rsidRPr="00C9505A">
        <w:rPr>
          <w:b/>
          <w:bCs/>
          <w:color w:val="404040"/>
          <w:kern w:val="2"/>
          <w:sz w:val="20"/>
          <w:szCs w:val="20"/>
        </w:rPr>
        <w:t>V případě zájmu o d</w:t>
      </w:r>
      <w:r>
        <w:rPr>
          <w:b/>
          <w:bCs/>
          <w:color w:val="404040"/>
          <w:kern w:val="2"/>
          <w:sz w:val="20"/>
          <w:szCs w:val="20"/>
        </w:rPr>
        <w:t xml:space="preserve">oplňující informace, materiály, </w:t>
      </w:r>
      <w:r w:rsidRPr="00C9505A">
        <w:rPr>
          <w:b/>
          <w:bCs/>
          <w:color w:val="404040"/>
          <w:kern w:val="2"/>
          <w:sz w:val="20"/>
          <w:szCs w:val="20"/>
        </w:rPr>
        <w:t>rozhovory s představiteli společnosti nebo komentáře k aktuálním tématům na poli počítačových sítí se na nás, prosím, neváhejte obrátit.</w:t>
      </w:r>
    </w:p>
    <w:p w14:paraId="1BF3D78B" w14:textId="77777777" w:rsidR="00FC3521" w:rsidRPr="00455BF9" w:rsidRDefault="00FC3521" w:rsidP="00FC3521">
      <w:pPr>
        <w:rPr>
          <w:bCs/>
          <w:color w:val="404040"/>
          <w:kern w:val="2"/>
          <w:sz w:val="20"/>
          <w:szCs w:val="20"/>
        </w:rPr>
      </w:pPr>
    </w:p>
    <w:p w14:paraId="74A0B22E" w14:textId="77777777" w:rsidR="00FC3521" w:rsidRPr="00C9505A" w:rsidRDefault="00FC3521" w:rsidP="00FC3521">
      <w:pPr>
        <w:rPr>
          <w:rStyle w:val="apple-style-span"/>
        </w:rPr>
      </w:pPr>
      <w:r>
        <w:rPr>
          <w:rStyle w:val="apple-style-span"/>
          <w:b/>
          <w:bCs/>
          <w:color w:val="404040"/>
          <w:sz w:val="20"/>
          <w:szCs w:val="20"/>
        </w:rPr>
        <w:t>Anika Stará</w:t>
      </w:r>
      <w:r w:rsidRPr="00C9505A">
        <w:rPr>
          <w:rStyle w:val="apple-style-span"/>
          <w:b/>
          <w:bCs/>
          <w:color w:val="404040"/>
          <w:sz w:val="20"/>
          <w:szCs w:val="20"/>
        </w:rPr>
        <w:t>, Chillicom</w:t>
      </w:r>
    </w:p>
    <w:p w14:paraId="53E081E0" w14:textId="77777777" w:rsidR="00F66746" w:rsidRPr="00C9505A" w:rsidRDefault="00FC3521" w:rsidP="00FC3521">
      <w:r>
        <w:rPr>
          <w:rStyle w:val="apple-style-span"/>
          <w:b/>
          <w:bCs/>
          <w:color w:val="404040"/>
          <w:sz w:val="20"/>
          <w:szCs w:val="20"/>
        </w:rPr>
        <w:t>Account Executive</w:t>
      </w:r>
      <w:r w:rsidRPr="00C9505A">
        <w:rPr>
          <w:b/>
          <w:bCs/>
          <w:color w:val="404040"/>
          <w:sz w:val="20"/>
          <w:szCs w:val="20"/>
        </w:rPr>
        <w:br/>
      </w:r>
      <w:r>
        <w:rPr>
          <w:rStyle w:val="apple-style-span"/>
          <w:b/>
          <w:bCs/>
          <w:color w:val="404040"/>
          <w:sz w:val="20"/>
          <w:szCs w:val="20"/>
        </w:rPr>
        <w:t>Tel.: +420 774 205 975</w:t>
      </w:r>
      <w:r w:rsidRPr="00C9505A">
        <w:rPr>
          <w:b/>
          <w:bCs/>
          <w:color w:val="404040"/>
          <w:sz w:val="20"/>
          <w:szCs w:val="20"/>
        </w:rPr>
        <w:br/>
      </w:r>
      <w:r>
        <w:rPr>
          <w:rStyle w:val="apple-style-span"/>
          <w:b/>
          <w:bCs/>
          <w:color w:val="404040"/>
          <w:sz w:val="20"/>
          <w:szCs w:val="20"/>
        </w:rPr>
        <w:t>E-mail: anika</w:t>
      </w:r>
      <w:r w:rsidRPr="00C9505A">
        <w:rPr>
          <w:rStyle w:val="apple-style-span"/>
          <w:b/>
          <w:bCs/>
          <w:color w:val="404040"/>
          <w:sz w:val="20"/>
          <w:szCs w:val="20"/>
        </w:rPr>
        <w:t>.</w:t>
      </w:r>
      <w:r>
        <w:rPr>
          <w:rStyle w:val="apple-style-span"/>
          <w:b/>
          <w:bCs/>
          <w:color w:val="404040"/>
          <w:sz w:val="20"/>
          <w:szCs w:val="20"/>
        </w:rPr>
        <w:t>stara</w:t>
      </w:r>
      <w:r w:rsidRPr="00C9505A">
        <w:rPr>
          <w:rStyle w:val="apple-style-span"/>
          <w:b/>
          <w:bCs/>
          <w:color w:val="404040"/>
          <w:sz w:val="20"/>
          <w:szCs w:val="20"/>
        </w:rPr>
        <w:t>@chillicom.cz</w:t>
      </w:r>
    </w:p>
    <w:sectPr w:rsidR="00F66746" w:rsidRPr="00C9505A" w:rsidSect="00CC18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646B7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0642D" w14:textId="77777777" w:rsidR="00F9084D" w:rsidRDefault="00F9084D">
      <w:r>
        <w:separator/>
      </w:r>
    </w:p>
  </w:endnote>
  <w:endnote w:type="continuationSeparator" w:id="0">
    <w:p w14:paraId="007499C1" w14:textId="77777777" w:rsidR="00F9084D" w:rsidRDefault="00F9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1246C" w14:textId="77777777" w:rsidR="00BA36D3" w:rsidRDefault="00BA36D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6CE03" w14:textId="77777777" w:rsidR="00BA36D3" w:rsidRDefault="00BA36D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B1092" w14:textId="77777777" w:rsidR="00BA36D3" w:rsidRDefault="00BA36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7F899" w14:textId="77777777" w:rsidR="00F9084D" w:rsidRDefault="00F9084D">
      <w:r>
        <w:separator/>
      </w:r>
    </w:p>
  </w:footnote>
  <w:footnote w:type="continuationSeparator" w:id="0">
    <w:p w14:paraId="631090D6" w14:textId="77777777" w:rsidR="00F9084D" w:rsidRDefault="00F9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EE487" w14:textId="77777777" w:rsidR="00BA36D3" w:rsidRDefault="00BA36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E6187" w14:textId="77777777" w:rsidR="00B53DB4" w:rsidRPr="008D734C" w:rsidRDefault="001E0CC1">
    <w:pPr>
      <w:pStyle w:val="Zhlav"/>
      <w:rPr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BD9AEAF" wp14:editId="390F278C">
          <wp:simplePos x="0" y="0"/>
          <wp:positionH relativeFrom="column">
            <wp:posOffset>3930650</wp:posOffset>
          </wp:positionH>
          <wp:positionV relativeFrom="paragraph">
            <wp:posOffset>-6985</wp:posOffset>
          </wp:positionV>
          <wp:extent cx="1834515" cy="403860"/>
          <wp:effectExtent l="19050" t="0" r="0" b="0"/>
          <wp:wrapSquare wrapText="bothSides"/>
          <wp:docPr id="1" name="obrázek 1" descr="logo_tplink_upr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tplink_upra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515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734C">
      <w:t>Tisková zpráva/</w:t>
    </w:r>
    <w:r w:rsidR="00310C5C" w:rsidRPr="008D734C">
      <w:rPr>
        <w:lang w:val="en-US"/>
      </w:rPr>
      <w:t xml:space="preserve">Press </w:t>
    </w:r>
    <w:r w:rsidR="008D734C" w:rsidRPr="008D734C">
      <w:rPr>
        <w:lang w:val="en-US"/>
      </w:rPr>
      <w:t xml:space="preserve">release </w:t>
    </w:r>
  </w:p>
  <w:p w14:paraId="1D2065AA" w14:textId="77777777" w:rsidR="00574683" w:rsidRPr="008D734C" w:rsidRDefault="00574683">
    <w:pPr>
      <w:pStyle w:val="Zhlav"/>
      <w:rPr>
        <w:lang w:val="en-US"/>
      </w:rPr>
    </w:pPr>
  </w:p>
  <w:p w14:paraId="7EE8FAA1" w14:textId="77777777" w:rsidR="00574683" w:rsidRDefault="00574683">
    <w:pPr>
      <w:pStyle w:val="Zhlav"/>
    </w:pPr>
  </w:p>
  <w:p w14:paraId="4AE3E474" w14:textId="77777777" w:rsidR="00574683" w:rsidRDefault="00574683">
    <w:pPr>
      <w:pStyle w:val="Zhlav"/>
    </w:pPr>
  </w:p>
  <w:p w14:paraId="23C01A9F" w14:textId="77777777" w:rsidR="00574683" w:rsidRDefault="0057468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A1DB1" w14:textId="77777777" w:rsidR="00BA36D3" w:rsidRDefault="00BA36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3725C2C"/>
    <w:multiLevelType w:val="hybridMultilevel"/>
    <w:tmpl w:val="85CC4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92E81"/>
    <w:multiLevelType w:val="hybridMultilevel"/>
    <w:tmpl w:val="5F803F26"/>
    <w:lvl w:ilvl="0" w:tplc="032E79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55F77"/>
    <w:multiLevelType w:val="hybridMultilevel"/>
    <w:tmpl w:val="538EF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41470"/>
    <w:multiLevelType w:val="hybridMultilevel"/>
    <w:tmpl w:val="42D65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F0F4A"/>
    <w:multiLevelType w:val="hybridMultilevel"/>
    <w:tmpl w:val="DC7AD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34F10"/>
    <w:multiLevelType w:val="hybridMultilevel"/>
    <w:tmpl w:val="E0F00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E7840"/>
    <w:multiLevelType w:val="hybridMultilevel"/>
    <w:tmpl w:val="7C566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746F6"/>
    <w:multiLevelType w:val="hybridMultilevel"/>
    <w:tmpl w:val="10B8E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40"/>
    <w:rsid w:val="00000D0B"/>
    <w:rsid w:val="00002388"/>
    <w:rsid w:val="00013B45"/>
    <w:rsid w:val="00016870"/>
    <w:rsid w:val="00025FB6"/>
    <w:rsid w:val="00027B7A"/>
    <w:rsid w:val="00027C84"/>
    <w:rsid w:val="00030F51"/>
    <w:rsid w:val="000328BC"/>
    <w:rsid w:val="000366B9"/>
    <w:rsid w:val="00040A06"/>
    <w:rsid w:val="00052BD8"/>
    <w:rsid w:val="000536B9"/>
    <w:rsid w:val="00056827"/>
    <w:rsid w:val="00057103"/>
    <w:rsid w:val="0006556E"/>
    <w:rsid w:val="0007061F"/>
    <w:rsid w:val="00080670"/>
    <w:rsid w:val="00081F63"/>
    <w:rsid w:val="0008474E"/>
    <w:rsid w:val="00085678"/>
    <w:rsid w:val="000A0D95"/>
    <w:rsid w:val="000A1DA5"/>
    <w:rsid w:val="000A2E2B"/>
    <w:rsid w:val="000A6C35"/>
    <w:rsid w:val="000A7CB9"/>
    <w:rsid w:val="000B2D75"/>
    <w:rsid w:val="000C13ED"/>
    <w:rsid w:val="000C332A"/>
    <w:rsid w:val="000D4491"/>
    <w:rsid w:val="000E072A"/>
    <w:rsid w:val="000F0C64"/>
    <w:rsid w:val="000F4738"/>
    <w:rsid w:val="0010299F"/>
    <w:rsid w:val="00111941"/>
    <w:rsid w:val="00117BE6"/>
    <w:rsid w:val="00120279"/>
    <w:rsid w:val="00122923"/>
    <w:rsid w:val="001234AA"/>
    <w:rsid w:val="00126846"/>
    <w:rsid w:val="00131BD3"/>
    <w:rsid w:val="00132DD0"/>
    <w:rsid w:val="00134918"/>
    <w:rsid w:val="001360FC"/>
    <w:rsid w:val="00137CD2"/>
    <w:rsid w:val="00141C05"/>
    <w:rsid w:val="00143CC7"/>
    <w:rsid w:val="001454A4"/>
    <w:rsid w:val="00147C52"/>
    <w:rsid w:val="001544FC"/>
    <w:rsid w:val="00160E73"/>
    <w:rsid w:val="00162700"/>
    <w:rsid w:val="00164B80"/>
    <w:rsid w:val="001729E0"/>
    <w:rsid w:val="00172E64"/>
    <w:rsid w:val="0017518B"/>
    <w:rsid w:val="001759D7"/>
    <w:rsid w:val="0017632D"/>
    <w:rsid w:val="00176B47"/>
    <w:rsid w:val="0018110B"/>
    <w:rsid w:val="001843DE"/>
    <w:rsid w:val="00192280"/>
    <w:rsid w:val="0019266B"/>
    <w:rsid w:val="00195946"/>
    <w:rsid w:val="001A02AF"/>
    <w:rsid w:val="001A1301"/>
    <w:rsid w:val="001A3E12"/>
    <w:rsid w:val="001A6DCB"/>
    <w:rsid w:val="001C48C5"/>
    <w:rsid w:val="001C4C25"/>
    <w:rsid w:val="001C69F1"/>
    <w:rsid w:val="001E07A7"/>
    <w:rsid w:val="001E0CC1"/>
    <w:rsid w:val="001E10FB"/>
    <w:rsid w:val="001E1A41"/>
    <w:rsid w:val="001E2474"/>
    <w:rsid w:val="001F4DFC"/>
    <w:rsid w:val="00204730"/>
    <w:rsid w:val="002053B2"/>
    <w:rsid w:val="00207555"/>
    <w:rsid w:val="0021607C"/>
    <w:rsid w:val="00216C69"/>
    <w:rsid w:val="00240910"/>
    <w:rsid w:val="002466D9"/>
    <w:rsid w:val="00253D80"/>
    <w:rsid w:val="00255F6F"/>
    <w:rsid w:val="002730DE"/>
    <w:rsid w:val="002778EA"/>
    <w:rsid w:val="00277AA5"/>
    <w:rsid w:val="002829F6"/>
    <w:rsid w:val="00283116"/>
    <w:rsid w:val="00285C14"/>
    <w:rsid w:val="002866FE"/>
    <w:rsid w:val="002A018E"/>
    <w:rsid w:val="002A150E"/>
    <w:rsid w:val="002A6687"/>
    <w:rsid w:val="002A6A00"/>
    <w:rsid w:val="002B4D11"/>
    <w:rsid w:val="002B5CB2"/>
    <w:rsid w:val="002C2ED0"/>
    <w:rsid w:val="002C34D9"/>
    <w:rsid w:val="002C7E0A"/>
    <w:rsid w:val="002D4BA4"/>
    <w:rsid w:val="002E59AB"/>
    <w:rsid w:val="002E7932"/>
    <w:rsid w:val="002E7F77"/>
    <w:rsid w:val="002F466E"/>
    <w:rsid w:val="002F7068"/>
    <w:rsid w:val="003046AB"/>
    <w:rsid w:val="00310C5C"/>
    <w:rsid w:val="00314391"/>
    <w:rsid w:val="00320CB9"/>
    <w:rsid w:val="00322D8E"/>
    <w:rsid w:val="00325BFC"/>
    <w:rsid w:val="00325E25"/>
    <w:rsid w:val="003277FB"/>
    <w:rsid w:val="00335B5C"/>
    <w:rsid w:val="003406FD"/>
    <w:rsid w:val="003530D1"/>
    <w:rsid w:val="0036007C"/>
    <w:rsid w:val="0037235F"/>
    <w:rsid w:val="003819F0"/>
    <w:rsid w:val="003855E8"/>
    <w:rsid w:val="003868E0"/>
    <w:rsid w:val="003869D0"/>
    <w:rsid w:val="00387A0F"/>
    <w:rsid w:val="00393AD4"/>
    <w:rsid w:val="003A1C23"/>
    <w:rsid w:val="003A3BBD"/>
    <w:rsid w:val="003A6C9D"/>
    <w:rsid w:val="003B0B67"/>
    <w:rsid w:val="003B3A81"/>
    <w:rsid w:val="003B5AD1"/>
    <w:rsid w:val="003D0FD5"/>
    <w:rsid w:val="003D1A56"/>
    <w:rsid w:val="003E0B5C"/>
    <w:rsid w:val="003E297A"/>
    <w:rsid w:val="003F1AB1"/>
    <w:rsid w:val="003F1CF0"/>
    <w:rsid w:val="003F1DF5"/>
    <w:rsid w:val="00403A95"/>
    <w:rsid w:val="0040568F"/>
    <w:rsid w:val="0040583D"/>
    <w:rsid w:val="00411B40"/>
    <w:rsid w:val="004209D0"/>
    <w:rsid w:val="00420ABA"/>
    <w:rsid w:val="004211FE"/>
    <w:rsid w:val="004301B5"/>
    <w:rsid w:val="00430C20"/>
    <w:rsid w:val="0043575E"/>
    <w:rsid w:val="004370B6"/>
    <w:rsid w:val="0044128C"/>
    <w:rsid w:val="00442A8F"/>
    <w:rsid w:val="00447CC0"/>
    <w:rsid w:val="004558EA"/>
    <w:rsid w:val="00455BF9"/>
    <w:rsid w:val="00457DDE"/>
    <w:rsid w:val="0046408A"/>
    <w:rsid w:val="00464EC3"/>
    <w:rsid w:val="00472C85"/>
    <w:rsid w:val="004776BB"/>
    <w:rsid w:val="00481D74"/>
    <w:rsid w:val="004968D1"/>
    <w:rsid w:val="004A0B8D"/>
    <w:rsid w:val="004A288E"/>
    <w:rsid w:val="004A29F4"/>
    <w:rsid w:val="004A42D7"/>
    <w:rsid w:val="004B04B9"/>
    <w:rsid w:val="004B6570"/>
    <w:rsid w:val="004C18A3"/>
    <w:rsid w:val="004C3CD9"/>
    <w:rsid w:val="004C462E"/>
    <w:rsid w:val="004C48F3"/>
    <w:rsid w:val="004C5A85"/>
    <w:rsid w:val="004C7C82"/>
    <w:rsid w:val="004D251F"/>
    <w:rsid w:val="004E143C"/>
    <w:rsid w:val="004E4DC5"/>
    <w:rsid w:val="004E7EDB"/>
    <w:rsid w:val="004F12DD"/>
    <w:rsid w:val="004F47C6"/>
    <w:rsid w:val="004F4E41"/>
    <w:rsid w:val="005038B3"/>
    <w:rsid w:val="005148A3"/>
    <w:rsid w:val="00514C20"/>
    <w:rsid w:val="00515A79"/>
    <w:rsid w:val="005172A6"/>
    <w:rsid w:val="00525AAC"/>
    <w:rsid w:val="00525B2D"/>
    <w:rsid w:val="00532E71"/>
    <w:rsid w:val="00533D11"/>
    <w:rsid w:val="00534270"/>
    <w:rsid w:val="00537C83"/>
    <w:rsid w:val="0054126F"/>
    <w:rsid w:val="0054234F"/>
    <w:rsid w:val="005433C7"/>
    <w:rsid w:val="0054751A"/>
    <w:rsid w:val="005478FC"/>
    <w:rsid w:val="00552987"/>
    <w:rsid w:val="005533F7"/>
    <w:rsid w:val="00556F6E"/>
    <w:rsid w:val="005638C7"/>
    <w:rsid w:val="005646F1"/>
    <w:rsid w:val="00565470"/>
    <w:rsid w:val="005663B0"/>
    <w:rsid w:val="005735C6"/>
    <w:rsid w:val="00574683"/>
    <w:rsid w:val="00577EF8"/>
    <w:rsid w:val="00583E2A"/>
    <w:rsid w:val="00585BC0"/>
    <w:rsid w:val="00587524"/>
    <w:rsid w:val="005955D4"/>
    <w:rsid w:val="0059708E"/>
    <w:rsid w:val="00597FEF"/>
    <w:rsid w:val="005A106A"/>
    <w:rsid w:val="005A41D2"/>
    <w:rsid w:val="005A6A95"/>
    <w:rsid w:val="005A7754"/>
    <w:rsid w:val="005B6571"/>
    <w:rsid w:val="005C0353"/>
    <w:rsid w:val="005C7953"/>
    <w:rsid w:val="005C7CEA"/>
    <w:rsid w:val="005D515D"/>
    <w:rsid w:val="005D5D2C"/>
    <w:rsid w:val="005D6C16"/>
    <w:rsid w:val="005D7455"/>
    <w:rsid w:val="005D765D"/>
    <w:rsid w:val="005E0FA6"/>
    <w:rsid w:val="005E14AB"/>
    <w:rsid w:val="005E1D8F"/>
    <w:rsid w:val="005E1E3E"/>
    <w:rsid w:val="005F1876"/>
    <w:rsid w:val="006113C5"/>
    <w:rsid w:val="00612C6A"/>
    <w:rsid w:val="006130B5"/>
    <w:rsid w:val="006134E6"/>
    <w:rsid w:val="00616221"/>
    <w:rsid w:val="0062403A"/>
    <w:rsid w:val="006309B0"/>
    <w:rsid w:val="006404C9"/>
    <w:rsid w:val="0064088D"/>
    <w:rsid w:val="006448AF"/>
    <w:rsid w:val="006462B8"/>
    <w:rsid w:val="00646FE2"/>
    <w:rsid w:val="00654DDC"/>
    <w:rsid w:val="006735D2"/>
    <w:rsid w:val="006831D9"/>
    <w:rsid w:val="00685EF8"/>
    <w:rsid w:val="00690D53"/>
    <w:rsid w:val="00691454"/>
    <w:rsid w:val="00692336"/>
    <w:rsid w:val="00695111"/>
    <w:rsid w:val="006A1F57"/>
    <w:rsid w:val="006A6380"/>
    <w:rsid w:val="006A63D9"/>
    <w:rsid w:val="006A6C33"/>
    <w:rsid w:val="006B2DF7"/>
    <w:rsid w:val="006B386D"/>
    <w:rsid w:val="006B3B5A"/>
    <w:rsid w:val="006C0DC8"/>
    <w:rsid w:val="006E4105"/>
    <w:rsid w:val="006E44EF"/>
    <w:rsid w:val="006E4FB5"/>
    <w:rsid w:val="006F14E2"/>
    <w:rsid w:val="006F2512"/>
    <w:rsid w:val="00703AA5"/>
    <w:rsid w:val="007149DF"/>
    <w:rsid w:val="007167D1"/>
    <w:rsid w:val="007226A5"/>
    <w:rsid w:val="00724223"/>
    <w:rsid w:val="00724A52"/>
    <w:rsid w:val="007264F8"/>
    <w:rsid w:val="00727D05"/>
    <w:rsid w:val="00734994"/>
    <w:rsid w:val="007355C7"/>
    <w:rsid w:val="00735C2A"/>
    <w:rsid w:val="00737331"/>
    <w:rsid w:val="00737718"/>
    <w:rsid w:val="00737734"/>
    <w:rsid w:val="00741229"/>
    <w:rsid w:val="00741C5D"/>
    <w:rsid w:val="00742891"/>
    <w:rsid w:val="00745A4E"/>
    <w:rsid w:val="00746F51"/>
    <w:rsid w:val="00747380"/>
    <w:rsid w:val="007546BB"/>
    <w:rsid w:val="007554F6"/>
    <w:rsid w:val="00757A71"/>
    <w:rsid w:val="00773674"/>
    <w:rsid w:val="00774604"/>
    <w:rsid w:val="00777E82"/>
    <w:rsid w:val="00784DB0"/>
    <w:rsid w:val="00785FDF"/>
    <w:rsid w:val="0079527B"/>
    <w:rsid w:val="007967B3"/>
    <w:rsid w:val="007A237C"/>
    <w:rsid w:val="007A2AA0"/>
    <w:rsid w:val="007A43C3"/>
    <w:rsid w:val="007B2716"/>
    <w:rsid w:val="007B7F46"/>
    <w:rsid w:val="007C1E50"/>
    <w:rsid w:val="007D0598"/>
    <w:rsid w:val="007D3CDE"/>
    <w:rsid w:val="007D4FB5"/>
    <w:rsid w:val="007E64CE"/>
    <w:rsid w:val="007F06DB"/>
    <w:rsid w:val="007F1AC5"/>
    <w:rsid w:val="007F4BCD"/>
    <w:rsid w:val="007F4D63"/>
    <w:rsid w:val="008000BC"/>
    <w:rsid w:val="0080252E"/>
    <w:rsid w:val="00804E5B"/>
    <w:rsid w:val="008108F0"/>
    <w:rsid w:val="008129B6"/>
    <w:rsid w:val="00816BFC"/>
    <w:rsid w:val="00820BF4"/>
    <w:rsid w:val="0082467A"/>
    <w:rsid w:val="008305AA"/>
    <w:rsid w:val="0083323E"/>
    <w:rsid w:val="0083328C"/>
    <w:rsid w:val="00835F04"/>
    <w:rsid w:val="0083649C"/>
    <w:rsid w:val="00842AE6"/>
    <w:rsid w:val="0085015A"/>
    <w:rsid w:val="008508ED"/>
    <w:rsid w:val="00851FB1"/>
    <w:rsid w:val="0085607A"/>
    <w:rsid w:val="0086432C"/>
    <w:rsid w:val="00870F3C"/>
    <w:rsid w:val="00872D40"/>
    <w:rsid w:val="008774CD"/>
    <w:rsid w:val="00877D43"/>
    <w:rsid w:val="00882E93"/>
    <w:rsid w:val="008873F7"/>
    <w:rsid w:val="008874ED"/>
    <w:rsid w:val="00891656"/>
    <w:rsid w:val="00892375"/>
    <w:rsid w:val="00896590"/>
    <w:rsid w:val="008A38C2"/>
    <w:rsid w:val="008A6B54"/>
    <w:rsid w:val="008A6F13"/>
    <w:rsid w:val="008B6826"/>
    <w:rsid w:val="008C3C10"/>
    <w:rsid w:val="008C7463"/>
    <w:rsid w:val="008D1634"/>
    <w:rsid w:val="008D35C3"/>
    <w:rsid w:val="008D4297"/>
    <w:rsid w:val="008D734C"/>
    <w:rsid w:val="008E21CB"/>
    <w:rsid w:val="008E3A8C"/>
    <w:rsid w:val="008E4D05"/>
    <w:rsid w:val="008F135E"/>
    <w:rsid w:val="008F2140"/>
    <w:rsid w:val="008F6ACE"/>
    <w:rsid w:val="008F7ED3"/>
    <w:rsid w:val="009044B7"/>
    <w:rsid w:val="00912E12"/>
    <w:rsid w:val="00925B1C"/>
    <w:rsid w:val="00927590"/>
    <w:rsid w:val="00931AD2"/>
    <w:rsid w:val="00932B80"/>
    <w:rsid w:val="009360F3"/>
    <w:rsid w:val="00940ECB"/>
    <w:rsid w:val="0094695F"/>
    <w:rsid w:val="00953B1C"/>
    <w:rsid w:val="009543EC"/>
    <w:rsid w:val="00955B41"/>
    <w:rsid w:val="00956617"/>
    <w:rsid w:val="009569AD"/>
    <w:rsid w:val="0097328A"/>
    <w:rsid w:val="00974B28"/>
    <w:rsid w:val="00982C17"/>
    <w:rsid w:val="00985BD6"/>
    <w:rsid w:val="009870A5"/>
    <w:rsid w:val="009907E8"/>
    <w:rsid w:val="00990F3A"/>
    <w:rsid w:val="00991D25"/>
    <w:rsid w:val="0099345D"/>
    <w:rsid w:val="00995D8E"/>
    <w:rsid w:val="009A612E"/>
    <w:rsid w:val="009A6737"/>
    <w:rsid w:val="009B2AA6"/>
    <w:rsid w:val="009B79A9"/>
    <w:rsid w:val="009C10BC"/>
    <w:rsid w:val="009C17F7"/>
    <w:rsid w:val="009C1FF2"/>
    <w:rsid w:val="009C4BE8"/>
    <w:rsid w:val="009C645E"/>
    <w:rsid w:val="009D13B8"/>
    <w:rsid w:val="009E072A"/>
    <w:rsid w:val="009E3228"/>
    <w:rsid w:val="009E469C"/>
    <w:rsid w:val="009E47B4"/>
    <w:rsid w:val="009E4B45"/>
    <w:rsid w:val="009E53DA"/>
    <w:rsid w:val="009E6278"/>
    <w:rsid w:val="009E6C1C"/>
    <w:rsid w:val="009F4F6D"/>
    <w:rsid w:val="00A0374C"/>
    <w:rsid w:val="00A0436E"/>
    <w:rsid w:val="00A112CE"/>
    <w:rsid w:val="00A13C0A"/>
    <w:rsid w:val="00A1527F"/>
    <w:rsid w:val="00A1546B"/>
    <w:rsid w:val="00A23364"/>
    <w:rsid w:val="00A23EDA"/>
    <w:rsid w:val="00A259DE"/>
    <w:rsid w:val="00A26411"/>
    <w:rsid w:val="00A307D6"/>
    <w:rsid w:val="00A31547"/>
    <w:rsid w:val="00A4011B"/>
    <w:rsid w:val="00A41B12"/>
    <w:rsid w:val="00A43E51"/>
    <w:rsid w:val="00A472B8"/>
    <w:rsid w:val="00A5018B"/>
    <w:rsid w:val="00A511BB"/>
    <w:rsid w:val="00A56440"/>
    <w:rsid w:val="00A57125"/>
    <w:rsid w:val="00A603ED"/>
    <w:rsid w:val="00A637A5"/>
    <w:rsid w:val="00A64B6F"/>
    <w:rsid w:val="00A65CE1"/>
    <w:rsid w:val="00A66FFC"/>
    <w:rsid w:val="00A67179"/>
    <w:rsid w:val="00A67AAA"/>
    <w:rsid w:val="00A75397"/>
    <w:rsid w:val="00A77E90"/>
    <w:rsid w:val="00A80F03"/>
    <w:rsid w:val="00A82874"/>
    <w:rsid w:val="00A83B5E"/>
    <w:rsid w:val="00A9500E"/>
    <w:rsid w:val="00AA3458"/>
    <w:rsid w:val="00AB1928"/>
    <w:rsid w:val="00AB2B67"/>
    <w:rsid w:val="00AB5D88"/>
    <w:rsid w:val="00AB6198"/>
    <w:rsid w:val="00AB63E3"/>
    <w:rsid w:val="00AB7721"/>
    <w:rsid w:val="00AC34FA"/>
    <w:rsid w:val="00AD11BD"/>
    <w:rsid w:val="00AD126C"/>
    <w:rsid w:val="00AE1CF4"/>
    <w:rsid w:val="00AE542F"/>
    <w:rsid w:val="00AE6CAA"/>
    <w:rsid w:val="00AF4287"/>
    <w:rsid w:val="00AF4724"/>
    <w:rsid w:val="00AF5D3D"/>
    <w:rsid w:val="00B00B07"/>
    <w:rsid w:val="00B058FA"/>
    <w:rsid w:val="00B10CD3"/>
    <w:rsid w:val="00B13CCD"/>
    <w:rsid w:val="00B1457D"/>
    <w:rsid w:val="00B149C1"/>
    <w:rsid w:val="00B24140"/>
    <w:rsid w:val="00B24691"/>
    <w:rsid w:val="00B24F8C"/>
    <w:rsid w:val="00B25E30"/>
    <w:rsid w:val="00B26737"/>
    <w:rsid w:val="00B32493"/>
    <w:rsid w:val="00B40B12"/>
    <w:rsid w:val="00B45BE9"/>
    <w:rsid w:val="00B46362"/>
    <w:rsid w:val="00B53DB4"/>
    <w:rsid w:val="00B64187"/>
    <w:rsid w:val="00B72B48"/>
    <w:rsid w:val="00B7659E"/>
    <w:rsid w:val="00B954C4"/>
    <w:rsid w:val="00B959DB"/>
    <w:rsid w:val="00BA2A35"/>
    <w:rsid w:val="00BA36D3"/>
    <w:rsid w:val="00BA3ED2"/>
    <w:rsid w:val="00BA7ACB"/>
    <w:rsid w:val="00BA7BB9"/>
    <w:rsid w:val="00BB1A4A"/>
    <w:rsid w:val="00BC2BEB"/>
    <w:rsid w:val="00BC4286"/>
    <w:rsid w:val="00BD08DC"/>
    <w:rsid w:val="00BD36A6"/>
    <w:rsid w:val="00BD5ED2"/>
    <w:rsid w:val="00BD7E9A"/>
    <w:rsid w:val="00BE16AE"/>
    <w:rsid w:val="00BE6F20"/>
    <w:rsid w:val="00BF30DD"/>
    <w:rsid w:val="00BF3182"/>
    <w:rsid w:val="00BF470A"/>
    <w:rsid w:val="00BF59A5"/>
    <w:rsid w:val="00BF7633"/>
    <w:rsid w:val="00C011D1"/>
    <w:rsid w:val="00C011EF"/>
    <w:rsid w:val="00C04B96"/>
    <w:rsid w:val="00C11193"/>
    <w:rsid w:val="00C11E5F"/>
    <w:rsid w:val="00C1388C"/>
    <w:rsid w:val="00C16944"/>
    <w:rsid w:val="00C2038B"/>
    <w:rsid w:val="00C275D3"/>
    <w:rsid w:val="00C27F0A"/>
    <w:rsid w:val="00C3197A"/>
    <w:rsid w:val="00C43E33"/>
    <w:rsid w:val="00C455B1"/>
    <w:rsid w:val="00C5220C"/>
    <w:rsid w:val="00C575BB"/>
    <w:rsid w:val="00C57B78"/>
    <w:rsid w:val="00C615A8"/>
    <w:rsid w:val="00C65141"/>
    <w:rsid w:val="00C70467"/>
    <w:rsid w:val="00C718ED"/>
    <w:rsid w:val="00C7368F"/>
    <w:rsid w:val="00C8284D"/>
    <w:rsid w:val="00C8500F"/>
    <w:rsid w:val="00C86A4B"/>
    <w:rsid w:val="00C90154"/>
    <w:rsid w:val="00C91DDE"/>
    <w:rsid w:val="00C9366B"/>
    <w:rsid w:val="00C9505A"/>
    <w:rsid w:val="00C97ACA"/>
    <w:rsid w:val="00CA7A64"/>
    <w:rsid w:val="00CB19BE"/>
    <w:rsid w:val="00CB764F"/>
    <w:rsid w:val="00CB7AC3"/>
    <w:rsid w:val="00CC03F4"/>
    <w:rsid w:val="00CC1888"/>
    <w:rsid w:val="00CC4768"/>
    <w:rsid w:val="00CC682C"/>
    <w:rsid w:val="00CD4FC1"/>
    <w:rsid w:val="00CF165A"/>
    <w:rsid w:val="00CF4655"/>
    <w:rsid w:val="00CF49DE"/>
    <w:rsid w:val="00D009A4"/>
    <w:rsid w:val="00D10A4B"/>
    <w:rsid w:val="00D16817"/>
    <w:rsid w:val="00D17186"/>
    <w:rsid w:val="00D17B9F"/>
    <w:rsid w:val="00D21C44"/>
    <w:rsid w:val="00D31034"/>
    <w:rsid w:val="00D349DC"/>
    <w:rsid w:val="00D37E66"/>
    <w:rsid w:val="00D52F6D"/>
    <w:rsid w:val="00D55DE9"/>
    <w:rsid w:val="00D61AA6"/>
    <w:rsid w:val="00D62E15"/>
    <w:rsid w:val="00D643F8"/>
    <w:rsid w:val="00D66A00"/>
    <w:rsid w:val="00D7146F"/>
    <w:rsid w:val="00D72000"/>
    <w:rsid w:val="00D7510D"/>
    <w:rsid w:val="00D76AF3"/>
    <w:rsid w:val="00D777B5"/>
    <w:rsid w:val="00D77F19"/>
    <w:rsid w:val="00D828E0"/>
    <w:rsid w:val="00D82EB8"/>
    <w:rsid w:val="00D8366E"/>
    <w:rsid w:val="00D910E7"/>
    <w:rsid w:val="00D91996"/>
    <w:rsid w:val="00D934A9"/>
    <w:rsid w:val="00D947F2"/>
    <w:rsid w:val="00D97473"/>
    <w:rsid w:val="00D97777"/>
    <w:rsid w:val="00DA35CE"/>
    <w:rsid w:val="00DA3DE5"/>
    <w:rsid w:val="00DB1FBF"/>
    <w:rsid w:val="00DB4128"/>
    <w:rsid w:val="00DB6331"/>
    <w:rsid w:val="00DB71AE"/>
    <w:rsid w:val="00DB747F"/>
    <w:rsid w:val="00DD01FD"/>
    <w:rsid w:val="00DD0E2F"/>
    <w:rsid w:val="00DD0F12"/>
    <w:rsid w:val="00DD119A"/>
    <w:rsid w:val="00DD182C"/>
    <w:rsid w:val="00DE4114"/>
    <w:rsid w:val="00DF0611"/>
    <w:rsid w:val="00DF7BAA"/>
    <w:rsid w:val="00E10528"/>
    <w:rsid w:val="00E17AA1"/>
    <w:rsid w:val="00E237DD"/>
    <w:rsid w:val="00E26BD1"/>
    <w:rsid w:val="00E27BF3"/>
    <w:rsid w:val="00E36657"/>
    <w:rsid w:val="00E432EC"/>
    <w:rsid w:val="00E43A24"/>
    <w:rsid w:val="00E54731"/>
    <w:rsid w:val="00E566B5"/>
    <w:rsid w:val="00E567CA"/>
    <w:rsid w:val="00E63887"/>
    <w:rsid w:val="00E712AA"/>
    <w:rsid w:val="00E81A3A"/>
    <w:rsid w:val="00E832F0"/>
    <w:rsid w:val="00E84FFB"/>
    <w:rsid w:val="00E90C6B"/>
    <w:rsid w:val="00E931BF"/>
    <w:rsid w:val="00E97877"/>
    <w:rsid w:val="00EA256B"/>
    <w:rsid w:val="00EA442E"/>
    <w:rsid w:val="00EA4507"/>
    <w:rsid w:val="00EA506A"/>
    <w:rsid w:val="00EA6FE5"/>
    <w:rsid w:val="00EB1628"/>
    <w:rsid w:val="00EB58DB"/>
    <w:rsid w:val="00EC2596"/>
    <w:rsid w:val="00EC658A"/>
    <w:rsid w:val="00ED0675"/>
    <w:rsid w:val="00ED61D2"/>
    <w:rsid w:val="00ED7558"/>
    <w:rsid w:val="00EE7959"/>
    <w:rsid w:val="00EF096B"/>
    <w:rsid w:val="00EF764F"/>
    <w:rsid w:val="00F03978"/>
    <w:rsid w:val="00F1166F"/>
    <w:rsid w:val="00F12C80"/>
    <w:rsid w:val="00F132C2"/>
    <w:rsid w:val="00F151F6"/>
    <w:rsid w:val="00F16597"/>
    <w:rsid w:val="00F20ECC"/>
    <w:rsid w:val="00F21CD8"/>
    <w:rsid w:val="00F26CC9"/>
    <w:rsid w:val="00F33620"/>
    <w:rsid w:val="00F36DB1"/>
    <w:rsid w:val="00F47306"/>
    <w:rsid w:val="00F50B6C"/>
    <w:rsid w:val="00F51634"/>
    <w:rsid w:val="00F55640"/>
    <w:rsid w:val="00F566FC"/>
    <w:rsid w:val="00F6096D"/>
    <w:rsid w:val="00F61DF6"/>
    <w:rsid w:val="00F66725"/>
    <w:rsid w:val="00F66746"/>
    <w:rsid w:val="00F67F93"/>
    <w:rsid w:val="00F70B05"/>
    <w:rsid w:val="00F764A5"/>
    <w:rsid w:val="00F77397"/>
    <w:rsid w:val="00F80B54"/>
    <w:rsid w:val="00F85DD3"/>
    <w:rsid w:val="00F86AB8"/>
    <w:rsid w:val="00F87734"/>
    <w:rsid w:val="00F9084D"/>
    <w:rsid w:val="00F91C9F"/>
    <w:rsid w:val="00F925C3"/>
    <w:rsid w:val="00F96D74"/>
    <w:rsid w:val="00FA224F"/>
    <w:rsid w:val="00FA3F91"/>
    <w:rsid w:val="00FA55B8"/>
    <w:rsid w:val="00FB1531"/>
    <w:rsid w:val="00FB7800"/>
    <w:rsid w:val="00FC15DD"/>
    <w:rsid w:val="00FC3521"/>
    <w:rsid w:val="00FC48F6"/>
    <w:rsid w:val="00FD10D6"/>
    <w:rsid w:val="00FD1289"/>
    <w:rsid w:val="00FD5433"/>
    <w:rsid w:val="00FD7C6C"/>
    <w:rsid w:val="00FE1B93"/>
    <w:rsid w:val="00FF10AD"/>
    <w:rsid w:val="00FF2660"/>
    <w:rsid w:val="00FF2E76"/>
    <w:rsid w:val="00FF367A"/>
    <w:rsid w:val="00FF5B57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B7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846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B0B67"/>
    <w:pPr>
      <w:keepNext/>
      <w:keepLines/>
      <w:outlineLvl w:val="0"/>
    </w:pPr>
    <w:rPr>
      <w:rFonts w:eastAsia="Times New Roman" w:cs="Times New Roman"/>
      <w:bCs/>
      <w:sz w:val="32"/>
      <w:szCs w:val="32"/>
    </w:rPr>
  </w:style>
  <w:style w:type="paragraph" w:styleId="Nadpis2">
    <w:name w:val="heading 2"/>
    <w:basedOn w:val="Nadpis3"/>
    <w:next w:val="Normln"/>
    <w:link w:val="Nadpis2Char"/>
    <w:uiPriority w:val="9"/>
    <w:unhideWhenUsed/>
    <w:qFormat/>
    <w:rsid w:val="00A603ED"/>
    <w:pPr>
      <w:outlineLvl w:val="1"/>
    </w:pPr>
    <w:rPr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03ED"/>
    <w:pPr>
      <w:keepNext/>
      <w:keepLines/>
      <w:spacing w:before="200"/>
      <w:outlineLvl w:val="2"/>
    </w:pPr>
    <w:rPr>
      <w:rFonts w:eastAsia="Times New Roman" w:cs="Times New Roman"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7CD2"/>
    <w:pPr>
      <w:ind w:left="720"/>
      <w:contextualSpacing/>
    </w:pPr>
  </w:style>
  <w:style w:type="character" w:styleId="Hypertextovodkaz">
    <w:name w:val="Hyperlink"/>
    <w:uiPriority w:val="99"/>
    <w:unhideWhenUsed/>
    <w:rsid w:val="00931AD2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0F0C64"/>
  </w:style>
  <w:style w:type="character" w:customStyle="1" w:styleId="apple-converted-space">
    <w:name w:val="apple-converted-space"/>
    <w:basedOn w:val="Standardnpsmoodstavce"/>
    <w:rsid w:val="000F0C64"/>
  </w:style>
  <w:style w:type="paragraph" w:styleId="Textbubliny">
    <w:name w:val="Balloon Text"/>
    <w:basedOn w:val="Normln"/>
    <w:link w:val="TextbublinyChar"/>
    <w:uiPriority w:val="99"/>
    <w:semiHidden/>
    <w:unhideWhenUsed/>
    <w:rsid w:val="00DD182C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D182C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1E07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07A7"/>
    <w:rPr>
      <w:rFonts w:ascii="Calibri" w:hAnsi="Calibri"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E07A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07A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E07A7"/>
    <w:rPr>
      <w:b/>
      <w:bCs/>
      <w:lang w:eastAsia="en-US"/>
    </w:rPr>
  </w:style>
  <w:style w:type="table" w:styleId="Mkatabulky">
    <w:name w:val="Table Grid"/>
    <w:basedOn w:val="Normlntabulka"/>
    <w:uiPriority w:val="59"/>
    <w:rsid w:val="0011194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B53DB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53DB4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uiPriority w:val="9"/>
    <w:rsid w:val="003B0B67"/>
    <w:rPr>
      <w:rFonts w:ascii="Arial" w:eastAsia="Times New Roman" w:hAnsi="Arial"/>
      <w:bCs/>
      <w:sz w:val="32"/>
      <w:szCs w:val="32"/>
      <w:lang w:val="cs-CZ"/>
    </w:rPr>
  </w:style>
  <w:style w:type="character" w:customStyle="1" w:styleId="Nadpis2Char">
    <w:name w:val="Nadpis 2 Char"/>
    <w:link w:val="Nadpis2"/>
    <w:uiPriority w:val="9"/>
    <w:rsid w:val="00A603ED"/>
    <w:rPr>
      <w:rFonts w:ascii="Arial" w:eastAsia="Times New Roman" w:hAnsi="Arial"/>
      <w:bCs/>
      <w:sz w:val="28"/>
      <w:szCs w:val="28"/>
      <w:lang w:val="cs-CZ"/>
    </w:rPr>
  </w:style>
  <w:style w:type="character" w:customStyle="1" w:styleId="Nadpis3Char">
    <w:name w:val="Nadpis 3 Char"/>
    <w:link w:val="Nadpis3"/>
    <w:uiPriority w:val="9"/>
    <w:rsid w:val="00A603ED"/>
    <w:rPr>
      <w:rFonts w:ascii="Arial" w:eastAsia="Times New Roman" w:hAnsi="Arial" w:cs="Times New Roman"/>
      <w:bCs/>
      <w:sz w:val="28"/>
      <w:szCs w:val="22"/>
    </w:rPr>
  </w:style>
  <w:style w:type="paragraph" w:styleId="Zkladntext">
    <w:name w:val="Body Text"/>
    <w:basedOn w:val="Normln"/>
    <w:link w:val="ZkladntextChar"/>
    <w:rsid w:val="006448AF"/>
    <w:pPr>
      <w:widowControl w:val="0"/>
      <w:suppressAutoHyphens/>
      <w:spacing w:after="12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link w:val="Zkladntext"/>
    <w:rsid w:val="006448AF"/>
    <w:rPr>
      <w:rFonts w:ascii="Times New Roma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846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B0B67"/>
    <w:pPr>
      <w:keepNext/>
      <w:keepLines/>
      <w:outlineLvl w:val="0"/>
    </w:pPr>
    <w:rPr>
      <w:rFonts w:eastAsia="Times New Roman" w:cs="Times New Roman"/>
      <w:bCs/>
      <w:sz w:val="32"/>
      <w:szCs w:val="32"/>
    </w:rPr>
  </w:style>
  <w:style w:type="paragraph" w:styleId="Nadpis2">
    <w:name w:val="heading 2"/>
    <w:basedOn w:val="Nadpis3"/>
    <w:next w:val="Normln"/>
    <w:link w:val="Nadpis2Char"/>
    <w:uiPriority w:val="9"/>
    <w:unhideWhenUsed/>
    <w:qFormat/>
    <w:rsid w:val="00A603ED"/>
    <w:pPr>
      <w:outlineLvl w:val="1"/>
    </w:pPr>
    <w:rPr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03ED"/>
    <w:pPr>
      <w:keepNext/>
      <w:keepLines/>
      <w:spacing w:before="200"/>
      <w:outlineLvl w:val="2"/>
    </w:pPr>
    <w:rPr>
      <w:rFonts w:eastAsia="Times New Roman" w:cs="Times New Roman"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7CD2"/>
    <w:pPr>
      <w:ind w:left="720"/>
      <w:contextualSpacing/>
    </w:pPr>
  </w:style>
  <w:style w:type="character" w:styleId="Hypertextovodkaz">
    <w:name w:val="Hyperlink"/>
    <w:uiPriority w:val="99"/>
    <w:unhideWhenUsed/>
    <w:rsid w:val="00931AD2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0F0C64"/>
  </w:style>
  <w:style w:type="character" w:customStyle="1" w:styleId="apple-converted-space">
    <w:name w:val="apple-converted-space"/>
    <w:basedOn w:val="Standardnpsmoodstavce"/>
    <w:rsid w:val="000F0C64"/>
  </w:style>
  <w:style w:type="paragraph" w:styleId="Textbubliny">
    <w:name w:val="Balloon Text"/>
    <w:basedOn w:val="Normln"/>
    <w:link w:val="TextbublinyChar"/>
    <w:uiPriority w:val="99"/>
    <w:semiHidden/>
    <w:unhideWhenUsed/>
    <w:rsid w:val="00DD182C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D182C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1E07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07A7"/>
    <w:rPr>
      <w:rFonts w:ascii="Calibri" w:hAnsi="Calibri"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E07A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07A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E07A7"/>
    <w:rPr>
      <w:b/>
      <w:bCs/>
      <w:lang w:eastAsia="en-US"/>
    </w:rPr>
  </w:style>
  <w:style w:type="table" w:styleId="Mkatabulky">
    <w:name w:val="Table Grid"/>
    <w:basedOn w:val="Normlntabulka"/>
    <w:uiPriority w:val="59"/>
    <w:rsid w:val="0011194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B53DB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53DB4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uiPriority w:val="9"/>
    <w:rsid w:val="003B0B67"/>
    <w:rPr>
      <w:rFonts w:ascii="Arial" w:eastAsia="Times New Roman" w:hAnsi="Arial"/>
      <w:bCs/>
      <w:sz w:val="32"/>
      <w:szCs w:val="32"/>
      <w:lang w:val="cs-CZ"/>
    </w:rPr>
  </w:style>
  <w:style w:type="character" w:customStyle="1" w:styleId="Nadpis2Char">
    <w:name w:val="Nadpis 2 Char"/>
    <w:link w:val="Nadpis2"/>
    <w:uiPriority w:val="9"/>
    <w:rsid w:val="00A603ED"/>
    <w:rPr>
      <w:rFonts w:ascii="Arial" w:eastAsia="Times New Roman" w:hAnsi="Arial"/>
      <w:bCs/>
      <w:sz w:val="28"/>
      <w:szCs w:val="28"/>
      <w:lang w:val="cs-CZ"/>
    </w:rPr>
  </w:style>
  <w:style w:type="character" w:customStyle="1" w:styleId="Nadpis3Char">
    <w:name w:val="Nadpis 3 Char"/>
    <w:link w:val="Nadpis3"/>
    <w:uiPriority w:val="9"/>
    <w:rsid w:val="00A603ED"/>
    <w:rPr>
      <w:rFonts w:ascii="Arial" w:eastAsia="Times New Roman" w:hAnsi="Arial" w:cs="Times New Roman"/>
      <w:bCs/>
      <w:sz w:val="28"/>
      <w:szCs w:val="22"/>
    </w:rPr>
  </w:style>
  <w:style w:type="paragraph" w:styleId="Zkladntext">
    <w:name w:val="Body Text"/>
    <w:basedOn w:val="Normln"/>
    <w:link w:val="ZkladntextChar"/>
    <w:rsid w:val="006448AF"/>
    <w:pPr>
      <w:widowControl w:val="0"/>
      <w:suppressAutoHyphens/>
      <w:spacing w:after="12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link w:val="Zkladntext"/>
    <w:rsid w:val="006448AF"/>
    <w:rPr>
      <w:rFonts w:ascii="Times New Roma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pport@tplinkpartner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odpora@tplinkpartner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p-link.com/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7A0E54E-31B8-409A-AA97-98548F96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5313</CharactersWithSpaces>
  <SharedDoc>false</SharedDoc>
  <HLinks>
    <vt:vector size="24" baseType="variant">
      <vt:variant>
        <vt:i4>7405649</vt:i4>
      </vt:variant>
      <vt:variant>
        <vt:i4>9</vt:i4>
      </vt:variant>
      <vt:variant>
        <vt:i4>0</vt:i4>
      </vt:variant>
      <vt:variant>
        <vt:i4>5</vt:i4>
      </vt:variant>
      <vt:variant>
        <vt:lpwstr>mailto:support@tplinkpartner.cz</vt:lpwstr>
      </vt:variant>
      <vt:variant>
        <vt:lpwstr/>
      </vt:variant>
      <vt:variant>
        <vt:i4>7536715</vt:i4>
      </vt:variant>
      <vt:variant>
        <vt:i4>6</vt:i4>
      </vt:variant>
      <vt:variant>
        <vt:i4>0</vt:i4>
      </vt:variant>
      <vt:variant>
        <vt:i4>5</vt:i4>
      </vt:variant>
      <vt:variant>
        <vt:lpwstr>mailto:podpora@tplinkpartner.cz</vt:lpwstr>
      </vt:variant>
      <vt:variant>
        <vt:lpwstr/>
      </vt:variant>
      <vt:variant>
        <vt:i4>1900620</vt:i4>
      </vt:variant>
      <vt:variant>
        <vt:i4>3</vt:i4>
      </vt:variant>
      <vt:variant>
        <vt:i4>0</vt:i4>
      </vt:variant>
      <vt:variant>
        <vt:i4>5</vt:i4>
      </vt:variant>
      <vt:variant>
        <vt:lpwstr>http://www.tp-link.com/cz</vt:lpwstr>
      </vt:variant>
      <vt:variant>
        <vt:lpwstr/>
      </vt:variant>
      <vt:variant>
        <vt:i4>3276854</vt:i4>
      </vt:variant>
      <vt:variant>
        <vt:i4>0</vt:i4>
      </vt:variant>
      <vt:variant>
        <vt:i4>0</vt:i4>
      </vt:variant>
      <vt:variant>
        <vt:i4>5</vt:i4>
      </vt:variant>
      <vt:variant>
        <vt:lpwstr>http://www.tp-link.com/cz/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2015-04-24T20:53:00Z</dcterms:created>
  <dcterms:modified xsi:type="dcterms:W3CDTF">2015-04-27T08:06:00Z</dcterms:modified>
</cp:coreProperties>
</file>